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C41" w:rsidRPr="002030C7" w:rsidRDefault="002030C7" w:rsidP="004907DF">
      <w:pPr>
        <w:spacing w:after="0"/>
        <w:rPr>
          <w:rFonts w:ascii="Georgia" w:hAnsi="Georgia" w:cs="Times New Roman"/>
          <w:b/>
          <w:bCs/>
          <w:sz w:val="20"/>
          <w:szCs w:val="20"/>
          <w:lang w:val="en-US"/>
        </w:rPr>
      </w:pPr>
      <w:r w:rsidRPr="002030C7">
        <w:rPr>
          <w:rFonts w:ascii="Georgia" w:hAnsi="Georgia" w:cs="Times New Roman"/>
          <w:b/>
          <w:bCs/>
          <w:sz w:val="20"/>
          <w:szCs w:val="20"/>
          <w:lang w:val="en-US"/>
        </w:rPr>
        <w:t>Choose one of the following for your diploma seminar.</w:t>
      </w:r>
    </w:p>
    <w:p w:rsidR="006238CC" w:rsidRPr="005B74C9" w:rsidRDefault="002030C7" w:rsidP="006238CC">
      <w:pPr>
        <w:spacing w:line="276" w:lineRule="auto"/>
        <w:rPr>
          <w:rFonts w:ascii="Georgia" w:hAnsi="Georgia"/>
          <w:i/>
          <w:sz w:val="18"/>
          <w:szCs w:val="18"/>
          <w:lang w:val="en-GB"/>
        </w:rPr>
      </w:pPr>
      <w:r w:rsidRPr="005B74C9">
        <w:rPr>
          <w:rFonts w:ascii="Georgia" w:hAnsi="Georgia" w:cs="Times New Roman"/>
          <w:b/>
          <w:bCs/>
          <w:color w:val="0070C0"/>
          <w:sz w:val="20"/>
          <w:szCs w:val="20"/>
          <w:lang w:val="en-US"/>
        </w:rPr>
        <w:t>Enroll via USOS</w:t>
      </w:r>
      <w:r w:rsidR="006238CC">
        <w:rPr>
          <w:rFonts w:ascii="Georgia" w:hAnsi="Georgia" w:cs="Times New Roman"/>
          <w:b/>
          <w:bCs/>
          <w:color w:val="0070C0"/>
          <w:sz w:val="20"/>
          <w:szCs w:val="20"/>
          <w:lang w:val="en-US"/>
        </w:rPr>
        <w:t xml:space="preserve"> for</w:t>
      </w:r>
      <w:r w:rsidRPr="005B74C9">
        <w:rPr>
          <w:rFonts w:ascii="Georgia" w:hAnsi="Georgia" w:cs="Times New Roman"/>
          <w:b/>
          <w:bCs/>
          <w:color w:val="0070C0"/>
          <w:sz w:val="20"/>
          <w:szCs w:val="20"/>
          <w:lang w:val="en-US"/>
        </w:rPr>
        <w:t>:</w:t>
      </w:r>
      <w:r w:rsidR="006238CC">
        <w:rPr>
          <w:rFonts w:ascii="Georgia" w:hAnsi="Georgia" w:cs="Times New Roman"/>
          <w:b/>
          <w:bCs/>
          <w:color w:val="0070C0"/>
          <w:sz w:val="20"/>
          <w:szCs w:val="20"/>
          <w:lang w:val="en-US"/>
        </w:rPr>
        <w:t xml:space="preserve"> </w:t>
      </w:r>
      <w:r w:rsidR="006238CC" w:rsidRPr="005B74C9">
        <w:rPr>
          <w:rFonts w:ascii="Georgia" w:hAnsi="Georgia"/>
          <w:sz w:val="18"/>
          <w:szCs w:val="18"/>
          <w:lang w:val="en-GB"/>
        </w:rPr>
        <w:t xml:space="preserve">1.2.D3.EP.46 </w:t>
      </w:r>
      <w:r w:rsidR="006238CC" w:rsidRPr="005B74C9">
        <w:rPr>
          <w:rFonts w:ascii="Georgia" w:hAnsi="Georgia"/>
          <w:i/>
          <w:sz w:val="18"/>
          <w:szCs w:val="18"/>
          <w:lang w:val="en-GB"/>
        </w:rPr>
        <w:t xml:space="preserve">Undergraduate </w:t>
      </w:r>
      <w:proofErr w:type="spellStart"/>
      <w:r w:rsidR="006238CC" w:rsidRPr="005B74C9">
        <w:rPr>
          <w:rFonts w:ascii="Georgia" w:hAnsi="Georgia"/>
          <w:i/>
          <w:sz w:val="18"/>
          <w:szCs w:val="18"/>
          <w:lang w:val="en-GB"/>
        </w:rPr>
        <w:t>proseminar</w:t>
      </w:r>
      <w:proofErr w:type="spellEnd"/>
    </w:p>
    <w:p w:rsidR="002030C7" w:rsidRPr="002030C7" w:rsidRDefault="002030C7" w:rsidP="002030C7">
      <w:pPr>
        <w:pStyle w:val="Bezodstpw"/>
        <w:rPr>
          <w:rFonts w:ascii="Georgia" w:hAnsi="Georgia"/>
          <w:b/>
          <w:sz w:val="20"/>
          <w:szCs w:val="20"/>
          <w:lang w:val="en-GB"/>
        </w:rPr>
      </w:pPr>
      <w:r w:rsidRPr="002030C7">
        <w:rPr>
          <w:rFonts w:ascii="Georgia" w:hAnsi="Georgia"/>
          <w:b/>
          <w:sz w:val="20"/>
          <w:szCs w:val="20"/>
          <w:lang w:val="en-GB"/>
        </w:rPr>
        <w:t>first round: 14.09-19.09.2020</w:t>
      </w:r>
    </w:p>
    <w:p w:rsidR="002030C7" w:rsidRPr="002030C7" w:rsidRDefault="002030C7" w:rsidP="002030C7">
      <w:pPr>
        <w:pStyle w:val="Bezodstpw"/>
        <w:rPr>
          <w:rFonts w:ascii="Georgia" w:hAnsi="Georgia"/>
          <w:b/>
          <w:sz w:val="20"/>
          <w:szCs w:val="20"/>
          <w:lang w:val="en-GB"/>
        </w:rPr>
      </w:pPr>
      <w:r w:rsidRPr="002030C7">
        <w:rPr>
          <w:rFonts w:ascii="Georgia" w:hAnsi="Georgia"/>
          <w:b/>
          <w:sz w:val="20"/>
          <w:szCs w:val="20"/>
          <w:lang w:val="en-GB"/>
        </w:rPr>
        <w:t>second round: 21.09-25.09.2020</w:t>
      </w:r>
    </w:p>
    <w:p w:rsidR="002030C7" w:rsidRPr="002030C7" w:rsidRDefault="002030C7" w:rsidP="002030C7">
      <w:pPr>
        <w:pStyle w:val="Bezodstpw"/>
        <w:rPr>
          <w:rFonts w:ascii="Georgia" w:hAnsi="Georgia"/>
          <w:b/>
          <w:sz w:val="20"/>
          <w:szCs w:val="20"/>
          <w:lang w:val="en-GB"/>
        </w:rPr>
      </w:pPr>
      <w:r w:rsidRPr="002030C7">
        <w:rPr>
          <w:rFonts w:ascii="Georgia" w:hAnsi="Georgia"/>
          <w:b/>
          <w:sz w:val="20"/>
          <w:szCs w:val="20"/>
          <w:lang w:val="en-GB"/>
        </w:rPr>
        <w:t>third round during the first meeting with the teacher</w:t>
      </w:r>
    </w:p>
    <w:p w:rsidR="002030C7" w:rsidRPr="002030C7" w:rsidRDefault="002030C7" w:rsidP="002030C7">
      <w:pPr>
        <w:pStyle w:val="Bezodstpw"/>
        <w:rPr>
          <w:rFonts w:ascii="Georgia" w:hAnsi="Georgia"/>
          <w:b/>
          <w:sz w:val="20"/>
          <w:szCs w:val="20"/>
          <w:lang w:val="en-GB"/>
        </w:rPr>
      </w:pPr>
      <w:r w:rsidRPr="002030C7">
        <w:rPr>
          <w:rFonts w:ascii="Georgia" w:hAnsi="Georgia"/>
          <w:b/>
          <w:sz w:val="20"/>
          <w:szCs w:val="20"/>
          <w:lang w:val="en-GB"/>
        </w:rPr>
        <w:t>the classes start according to the schedule</w:t>
      </w:r>
    </w:p>
    <w:p w:rsidR="002030C7" w:rsidRPr="002030C7" w:rsidRDefault="002030C7" w:rsidP="002030C7">
      <w:pPr>
        <w:pStyle w:val="Bezodstpw"/>
        <w:jc w:val="both"/>
        <w:rPr>
          <w:rFonts w:ascii="Georgia" w:hAnsi="Georgia"/>
          <w:sz w:val="20"/>
          <w:szCs w:val="20"/>
          <w:lang w:val="en-GB"/>
        </w:rPr>
      </w:pPr>
    </w:p>
    <w:p w:rsidR="002030C7" w:rsidRPr="002030C7" w:rsidRDefault="002030C7" w:rsidP="004D5EEF">
      <w:pPr>
        <w:pStyle w:val="Bezodstpw"/>
        <w:tabs>
          <w:tab w:val="left" w:pos="7665"/>
        </w:tabs>
        <w:jc w:val="both"/>
        <w:rPr>
          <w:rFonts w:ascii="Georgia" w:hAnsi="Georgia"/>
          <w:sz w:val="20"/>
          <w:szCs w:val="20"/>
          <w:lang w:val="en-GB"/>
        </w:rPr>
      </w:pPr>
      <w:r w:rsidRPr="002030C7">
        <w:rPr>
          <w:rFonts w:ascii="Georgia" w:hAnsi="Georgia"/>
          <w:sz w:val="20"/>
          <w:szCs w:val="20"/>
          <w:lang w:val="en-GB"/>
        </w:rPr>
        <w:t>number of students per group = 15</w:t>
      </w:r>
      <w:r w:rsidR="004D5EEF">
        <w:rPr>
          <w:rFonts w:ascii="Georgia" w:hAnsi="Georgia"/>
          <w:sz w:val="20"/>
          <w:szCs w:val="20"/>
          <w:lang w:val="en-GB"/>
        </w:rPr>
        <w:tab/>
      </w:r>
    </w:p>
    <w:p w:rsidR="002030C7" w:rsidRPr="002030C7" w:rsidRDefault="002030C7" w:rsidP="002030C7">
      <w:pPr>
        <w:pStyle w:val="Bezodstpw"/>
        <w:jc w:val="both"/>
        <w:rPr>
          <w:rFonts w:ascii="Georgia" w:hAnsi="Georgia"/>
          <w:sz w:val="20"/>
          <w:szCs w:val="20"/>
          <w:lang w:val="en-GB"/>
        </w:rPr>
      </w:pPr>
    </w:p>
    <w:p w:rsidR="002030C7" w:rsidRPr="005B74C9" w:rsidRDefault="002030C7" w:rsidP="002030C7">
      <w:pPr>
        <w:pStyle w:val="Bezodstpw"/>
        <w:jc w:val="both"/>
        <w:rPr>
          <w:rFonts w:ascii="Georgia" w:hAnsi="Georgia"/>
          <w:sz w:val="20"/>
          <w:szCs w:val="20"/>
          <w:lang w:val="fr-FR"/>
        </w:rPr>
      </w:pPr>
      <w:r w:rsidRPr="005B74C9">
        <w:rPr>
          <w:rFonts w:ascii="Georgia" w:hAnsi="Georgia"/>
          <w:sz w:val="20"/>
          <w:szCs w:val="20"/>
          <w:lang w:val="fr-FR"/>
        </w:rPr>
        <w:t xml:space="preserve">Option 1: dr </w:t>
      </w:r>
      <w:r w:rsidR="00693B9F" w:rsidRPr="005B74C9">
        <w:rPr>
          <w:rFonts w:ascii="Georgia" w:hAnsi="Georgia"/>
          <w:sz w:val="20"/>
          <w:szCs w:val="20"/>
          <w:lang w:val="fr-FR"/>
        </w:rPr>
        <w:t>Sławomir Kuźnicki</w:t>
      </w:r>
    </w:p>
    <w:p w:rsidR="002030C7" w:rsidRPr="00693B9F" w:rsidRDefault="002030C7" w:rsidP="002030C7">
      <w:pPr>
        <w:pStyle w:val="Bezodstpw"/>
        <w:jc w:val="both"/>
        <w:rPr>
          <w:rFonts w:ascii="Georgia" w:hAnsi="Georgia"/>
          <w:sz w:val="20"/>
          <w:szCs w:val="20"/>
          <w:lang w:val="en-GB"/>
        </w:rPr>
      </w:pPr>
      <w:r w:rsidRPr="005B74C9">
        <w:rPr>
          <w:rFonts w:ascii="Georgia" w:hAnsi="Georgia"/>
          <w:sz w:val="20"/>
          <w:szCs w:val="20"/>
          <w:lang w:val="fr-FR"/>
        </w:rPr>
        <w:t xml:space="preserve">Option 2: dr hab. </w:t>
      </w:r>
      <w:proofErr w:type="spellStart"/>
      <w:r w:rsidR="00693B9F" w:rsidRPr="00693B9F">
        <w:rPr>
          <w:rFonts w:ascii="Georgia" w:hAnsi="Georgia"/>
          <w:sz w:val="20"/>
          <w:szCs w:val="20"/>
          <w:lang w:val="en-GB"/>
        </w:rPr>
        <w:t>Janusz</w:t>
      </w:r>
      <w:proofErr w:type="spellEnd"/>
      <w:r w:rsidR="00693B9F" w:rsidRPr="00693B9F">
        <w:rPr>
          <w:rFonts w:ascii="Georgia" w:hAnsi="Georgia"/>
          <w:sz w:val="20"/>
          <w:szCs w:val="20"/>
          <w:lang w:val="en-GB"/>
        </w:rPr>
        <w:t xml:space="preserve"> </w:t>
      </w:r>
      <w:proofErr w:type="spellStart"/>
      <w:r w:rsidR="00693B9F" w:rsidRPr="00693B9F">
        <w:rPr>
          <w:rFonts w:ascii="Georgia" w:hAnsi="Georgia"/>
          <w:sz w:val="20"/>
          <w:szCs w:val="20"/>
          <w:lang w:val="en-GB"/>
        </w:rPr>
        <w:t>Malak</w:t>
      </w:r>
      <w:proofErr w:type="spellEnd"/>
      <w:r w:rsidR="00693B9F" w:rsidRPr="00693B9F">
        <w:rPr>
          <w:rFonts w:ascii="Georgia" w:hAnsi="Georgia"/>
          <w:sz w:val="20"/>
          <w:szCs w:val="20"/>
          <w:lang w:val="en-GB"/>
        </w:rPr>
        <w:t>, prof. UO</w:t>
      </w:r>
      <w:bookmarkStart w:id="0" w:name="_GoBack"/>
      <w:bookmarkEnd w:id="0"/>
    </w:p>
    <w:p w:rsidR="002030C7" w:rsidRPr="00693B9F" w:rsidRDefault="002030C7" w:rsidP="002030C7">
      <w:pPr>
        <w:pStyle w:val="Bezodstpw"/>
        <w:jc w:val="both"/>
        <w:rPr>
          <w:rFonts w:ascii="Georgia" w:hAnsi="Georgia"/>
          <w:sz w:val="20"/>
          <w:szCs w:val="20"/>
          <w:lang w:val="en-GB"/>
        </w:rPr>
      </w:pPr>
      <w:r w:rsidRPr="00693B9F">
        <w:rPr>
          <w:rFonts w:ascii="Georgia" w:hAnsi="Georgia"/>
          <w:sz w:val="20"/>
          <w:szCs w:val="20"/>
          <w:lang w:val="en-GB"/>
        </w:rPr>
        <w:t xml:space="preserve">Option 3: </w:t>
      </w:r>
      <w:proofErr w:type="spellStart"/>
      <w:r w:rsidR="00693B9F" w:rsidRPr="00693B9F">
        <w:rPr>
          <w:rFonts w:ascii="Georgia" w:hAnsi="Georgia"/>
          <w:sz w:val="20"/>
          <w:szCs w:val="20"/>
          <w:lang w:val="en-GB"/>
        </w:rPr>
        <w:t>dr</w:t>
      </w:r>
      <w:proofErr w:type="spellEnd"/>
      <w:r w:rsidR="00693B9F" w:rsidRPr="00693B9F">
        <w:rPr>
          <w:rFonts w:ascii="Georgia" w:hAnsi="Georgia"/>
          <w:sz w:val="20"/>
          <w:szCs w:val="20"/>
          <w:lang w:val="en-GB"/>
        </w:rPr>
        <w:t xml:space="preserve"> </w:t>
      </w:r>
      <w:proofErr w:type="spellStart"/>
      <w:r w:rsidR="00693B9F" w:rsidRPr="00693B9F">
        <w:rPr>
          <w:rFonts w:ascii="Georgia" w:hAnsi="Georgia"/>
          <w:sz w:val="20"/>
          <w:szCs w:val="20"/>
          <w:lang w:val="en-GB"/>
        </w:rPr>
        <w:t>Zbigniew</w:t>
      </w:r>
      <w:proofErr w:type="spellEnd"/>
      <w:r w:rsidR="00693B9F" w:rsidRPr="00693B9F">
        <w:rPr>
          <w:rFonts w:ascii="Georgia" w:hAnsi="Georgia"/>
          <w:sz w:val="20"/>
          <w:szCs w:val="20"/>
          <w:lang w:val="en-GB"/>
        </w:rPr>
        <w:t xml:space="preserve"> </w:t>
      </w:r>
      <w:proofErr w:type="spellStart"/>
      <w:r w:rsidR="00693B9F" w:rsidRPr="00693B9F">
        <w:rPr>
          <w:rFonts w:ascii="Georgia" w:hAnsi="Georgia"/>
          <w:sz w:val="20"/>
          <w:szCs w:val="20"/>
          <w:lang w:val="en-GB"/>
        </w:rPr>
        <w:t>P</w:t>
      </w:r>
      <w:r w:rsidR="00693B9F">
        <w:rPr>
          <w:rFonts w:ascii="Georgia" w:hAnsi="Georgia"/>
          <w:sz w:val="20"/>
          <w:szCs w:val="20"/>
          <w:lang w:val="en-GB"/>
        </w:rPr>
        <w:t>yż</w:t>
      </w:r>
      <w:proofErr w:type="spellEnd"/>
    </w:p>
    <w:p w:rsidR="002030C7" w:rsidRPr="00693B9F" w:rsidRDefault="002030C7" w:rsidP="002030C7">
      <w:pPr>
        <w:pStyle w:val="Bezodstpw"/>
        <w:jc w:val="both"/>
        <w:rPr>
          <w:rFonts w:ascii="Georgia" w:hAnsi="Georgia"/>
          <w:sz w:val="20"/>
          <w:szCs w:val="20"/>
          <w:lang w:val="en-GB"/>
        </w:rPr>
      </w:pPr>
      <w:r w:rsidRPr="00693B9F">
        <w:rPr>
          <w:rFonts w:ascii="Georgia" w:hAnsi="Georgia"/>
          <w:sz w:val="20"/>
          <w:szCs w:val="20"/>
          <w:lang w:val="en-GB"/>
        </w:rPr>
        <w:t xml:space="preserve">Option 4: </w:t>
      </w:r>
      <w:proofErr w:type="spellStart"/>
      <w:r w:rsidR="00E67F0B" w:rsidRPr="00693B9F">
        <w:rPr>
          <w:rFonts w:ascii="Georgia" w:hAnsi="Georgia"/>
          <w:sz w:val="20"/>
          <w:szCs w:val="20"/>
          <w:lang w:val="en-GB"/>
        </w:rPr>
        <w:t>dr</w:t>
      </w:r>
      <w:proofErr w:type="spellEnd"/>
      <w:r w:rsidR="00E67F0B" w:rsidRPr="00693B9F">
        <w:rPr>
          <w:rFonts w:ascii="Georgia" w:hAnsi="Georgia"/>
          <w:sz w:val="20"/>
          <w:szCs w:val="20"/>
          <w:lang w:val="en-GB"/>
        </w:rPr>
        <w:t xml:space="preserve"> </w:t>
      </w:r>
      <w:proofErr w:type="spellStart"/>
      <w:r w:rsidR="00693B9F" w:rsidRPr="00693B9F">
        <w:rPr>
          <w:rFonts w:ascii="Georgia" w:hAnsi="Georgia"/>
          <w:sz w:val="20"/>
          <w:szCs w:val="20"/>
          <w:lang w:val="en-GB"/>
        </w:rPr>
        <w:t>Wacław</w:t>
      </w:r>
      <w:proofErr w:type="spellEnd"/>
      <w:r w:rsidR="00693B9F" w:rsidRPr="00693B9F">
        <w:rPr>
          <w:rFonts w:ascii="Georgia" w:hAnsi="Georgia"/>
          <w:sz w:val="20"/>
          <w:szCs w:val="20"/>
          <w:lang w:val="en-GB"/>
        </w:rPr>
        <w:t xml:space="preserve"> </w:t>
      </w:r>
      <w:proofErr w:type="spellStart"/>
      <w:r w:rsidR="00693B9F" w:rsidRPr="00693B9F">
        <w:rPr>
          <w:rFonts w:ascii="Georgia" w:hAnsi="Georgia"/>
          <w:sz w:val="20"/>
          <w:szCs w:val="20"/>
          <w:lang w:val="en-GB"/>
        </w:rPr>
        <w:t>Grzybowski</w:t>
      </w:r>
      <w:proofErr w:type="spellEnd"/>
    </w:p>
    <w:p w:rsidR="002030C7" w:rsidRPr="00693B9F" w:rsidRDefault="002030C7" w:rsidP="002030C7">
      <w:pPr>
        <w:pStyle w:val="Bezodstpw"/>
        <w:jc w:val="both"/>
        <w:rPr>
          <w:rFonts w:ascii="Georgia" w:hAnsi="Georgia"/>
          <w:sz w:val="20"/>
          <w:szCs w:val="20"/>
          <w:lang w:val="en-GB"/>
        </w:rPr>
      </w:pPr>
    </w:p>
    <w:p w:rsidR="002030C7" w:rsidRPr="00693B9F" w:rsidRDefault="002030C7" w:rsidP="006238CC">
      <w:pPr>
        <w:pStyle w:val="Bezodstpw"/>
        <w:jc w:val="center"/>
        <w:rPr>
          <w:rFonts w:ascii="Georgia" w:hAnsi="Georgia"/>
          <w:sz w:val="20"/>
          <w:szCs w:val="20"/>
          <w:lang w:val="en-GB"/>
        </w:rPr>
      </w:pPr>
      <w:r w:rsidRPr="00693B9F">
        <w:rPr>
          <w:rFonts w:ascii="Georgia" w:hAnsi="Georgia"/>
          <w:sz w:val="20"/>
          <w:szCs w:val="20"/>
          <w:lang w:val="en-GB"/>
        </w:rPr>
        <w:t>See next pages for the details:</w:t>
      </w:r>
    </w:p>
    <w:p w:rsidR="002030C7" w:rsidRPr="00693B9F" w:rsidRDefault="002030C7" w:rsidP="002030C7">
      <w:pPr>
        <w:pStyle w:val="Bezodstpw"/>
        <w:jc w:val="both"/>
        <w:rPr>
          <w:rFonts w:ascii="Georgia" w:hAnsi="Georgia"/>
          <w:sz w:val="20"/>
          <w:szCs w:val="20"/>
        </w:rPr>
      </w:pPr>
      <w:r w:rsidRPr="00693B9F">
        <w:rPr>
          <w:rFonts w:ascii="Georgia" w:hAnsi="Georgia"/>
          <w:sz w:val="20"/>
          <w:szCs w:val="20"/>
        </w:rPr>
        <w:t>OPTION 1:</w:t>
      </w:r>
    </w:p>
    <w:tbl>
      <w:tblPr>
        <w:tblStyle w:val="Tabela-Siatka"/>
        <w:tblW w:w="0" w:type="auto"/>
        <w:tblLook w:val="04A0" w:firstRow="1" w:lastRow="0" w:firstColumn="1" w:lastColumn="0" w:noHBand="0" w:noVBand="1"/>
      </w:tblPr>
      <w:tblGrid>
        <w:gridCol w:w="9062"/>
      </w:tblGrid>
      <w:tr w:rsidR="00693B9F" w:rsidRPr="002030C7" w:rsidTr="00FF53DD">
        <w:tc>
          <w:tcPr>
            <w:tcW w:w="9062" w:type="dxa"/>
            <w:shd w:val="clear" w:color="auto" w:fill="F4B083" w:themeFill="accent2" w:themeFillTint="99"/>
          </w:tcPr>
          <w:p w:rsidR="00693B9F" w:rsidRPr="00693B9F" w:rsidRDefault="00693B9F" w:rsidP="00693B9F">
            <w:pPr>
              <w:jc w:val="center"/>
              <w:rPr>
                <w:rFonts w:ascii="Georgia" w:hAnsi="Georgia"/>
                <w:b/>
                <w:sz w:val="18"/>
                <w:szCs w:val="18"/>
              </w:rPr>
            </w:pPr>
            <w:r w:rsidRPr="00693B9F">
              <w:rPr>
                <w:rFonts w:ascii="Georgia" w:hAnsi="Georgia"/>
                <w:b/>
                <w:sz w:val="18"/>
                <w:szCs w:val="18"/>
              </w:rPr>
              <w:t xml:space="preserve">Dyscyplina/Field of </w:t>
            </w:r>
            <w:proofErr w:type="spellStart"/>
            <w:r w:rsidRPr="00693B9F">
              <w:rPr>
                <w:rFonts w:ascii="Georgia" w:hAnsi="Georgia"/>
                <w:b/>
                <w:sz w:val="18"/>
                <w:szCs w:val="18"/>
              </w:rPr>
              <w:t>study</w:t>
            </w:r>
            <w:proofErr w:type="spellEnd"/>
          </w:p>
        </w:tc>
      </w:tr>
      <w:tr w:rsidR="00693B9F" w:rsidRPr="004D5EEF" w:rsidTr="00FF53DD">
        <w:tc>
          <w:tcPr>
            <w:tcW w:w="9062" w:type="dxa"/>
          </w:tcPr>
          <w:p w:rsidR="00693B9F" w:rsidRPr="00693B9F" w:rsidRDefault="00693B9F" w:rsidP="00693B9F">
            <w:pPr>
              <w:jc w:val="center"/>
              <w:rPr>
                <w:rFonts w:ascii="Georgia" w:hAnsi="Georgia"/>
                <w:b/>
                <w:sz w:val="18"/>
                <w:szCs w:val="18"/>
                <w:lang w:val="en-US"/>
              </w:rPr>
            </w:pPr>
          </w:p>
          <w:p w:rsidR="00693B9F" w:rsidRPr="00693B9F" w:rsidRDefault="00693B9F" w:rsidP="00693B9F">
            <w:pPr>
              <w:jc w:val="center"/>
              <w:rPr>
                <w:rFonts w:ascii="Georgia" w:hAnsi="Georgia"/>
                <w:b/>
                <w:sz w:val="18"/>
                <w:szCs w:val="18"/>
                <w:lang w:val="en-US"/>
              </w:rPr>
            </w:pPr>
            <w:r w:rsidRPr="00693B9F">
              <w:rPr>
                <w:rFonts w:ascii="Georgia" w:hAnsi="Georgia"/>
                <w:b/>
                <w:sz w:val="18"/>
                <w:szCs w:val="18"/>
                <w:lang w:val="en-US"/>
              </w:rPr>
              <w:t>Literaturoznawstwo / Literary Studies</w:t>
            </w:r>
          </w:p>
          <w:p w:rsidR="00693B9F" w:rsidRPr="00693B9F" w:rsidRDefault="00693B9F" w:rsidP="00693B9F">
            <w:pPr>
              <w:jc w:val="center"/>
              <w:rPr>
                <w:rFonts w:ascii="Georgia" w:hAnsi="Georgia"/>
                <w:b/>
                <w:sz w:val="18"/>
                <w:szCs w:val="18"/>
                <w:lang w:val="en-US"/>
              </w:rPr>
            </w:pPr>
          </w:p>
        </w:tc>
      </w:tr>
      <w:tr w:rsidR="00693B9F" w:rsidRPr="002030C7" w:rsidTr="00FF53DD">
        <w:tc>
          <w:tcPr>
            <w:tcW w:w="9062" w:type="dxa"/>
            <w:shd w:val="clear" w:color="auto" w:fill="F4B083" w:themeFill="accent2" w:themeFillTint="99"/>
          </w:tcPr>
          <w:p w:rsidR="00693B9F" w:rsidRPr="00693B9F" w:rsidRDefault="00693B9F" w:rsidP="00693B9F">
            <w:pPr>
              <w:jc w:val="center"/>
              <w:rPr>
                <w:rFonts w:ascii="Georgia" w:hAnsi="Georgia"/>
                <w:b/>
                <w:sz w:val="18"/>
                <w:szCs w:val="18"/>
              </w:rPr>
            </w:pPr>
            <w:r w:rsidRPr="00693B9F">
              <w:rPr>
                <w:rFonts w:ascii="Georgia" w:hAnsi="Georgia"/>
                <w:b/>
                <w:sz w:val="18"/>
                <w:szCs w:val="18"/>
              </w:rPr>
              <w:t xml:space="preserve">Prowadzący / </w:t>
            </w:r>
            <w:proofErr w:type="spellStart"/>
            <w:r w:rsidRPr="00693B9F">
              <w:rPr>
                <w:rFonts w:ascii="Georgia" w:hAnsi="Georgia"/>
                <w:b/>
                <w:sz w:val="18"/>
                <w:szCs w:val="18"/>
              </w:rPr>
              <w:t>Supervisor</w:t>
            </w:r>
            <w:proofErr w:type="spellEnd"/>
          </w:p>
        </w:tc>
      </w:tr>
      <w:tr w:rsidR="00693B9F" w:rsidRPr="005B74C9" w:rsidTr="00FF53DD">
        <w:tc>
          <w:tcPr>
            <w:tcW w:w="9062" w:type="dxa"/>
          </w:tcPr>
          <w:p w:rsidR="005B74C9" w:rsidRDefault="005B74C9" w:rsidP="005B74C9">
            <w:pPr>
              <w:spacing w:line="276" w:lineRule="auto"/>
              <w:jc w:val="center"/>
              <w:rPr>
                <w:rFonts w:ascii="Georgia" w:hAnsi="Georgia"/>
                <w:sz w:val="16"/>
                <w:szCs w:val="16"/>
                <w:lang w:val="en-GB"/>
              </w:rPr>
            </w:pPr>
          </w:p>
          <w:p w:rsidR="005B74C9" w:rsidRPr="005B74C9" w:rsidRDefault="005B74C9" w:rsidP="005B74C9">
            <w:pPr>
              <w:spacing w:line="276" w:lineRule="auto"/>
              <w:jc w:val="center"/>
              <w:rPr>
                <w:rFonts w:ascii="Georgia" w:hAnsi="Georgia"/>
                <w:i/>
                <w:sz w:val="16"/>
                <w:szCs w:val="16"/>
                <w:lang w:val="en-GB"/>
              </w:rPr>
            </w:pPr>
            <w:r w:rsidRPr="005B74C9">
              <w:rPr>
                <w:rFonts w:ascii="Georgia" w:hAnsi="Georgia"/>
                <w:sz w:val="16"/>
                <w:szCs w:val="16"/>
                <w:lang w:val="en-GB"/>
              </w:rPr>
              <w:t xml:space="preserve">1.2.D3.EP.46 </w:t>
            </w:r>
            <w:r w:rsidRPr="005B74C9">
              <w:rPr>
                <w:rFonts w:ascii="Georgia" w:hAnsi="Georgia"/>
                <w:i/>
                <w:sz w:val="16"/>
                <w:szCs w:val="16"/>
                <w:lang w:val="en-GB"/>
              </w:rPr>
              <w:t xml:space="preserve">Undergraduate </w:t>
            </w:r>
            <w:proofErr w:type="spellStart"/>
            <w:r w:rsidRPr="005B74C9">
              <w:rPr>
                <w:rFonts w:ascii="Georgia" w:hAnsi="Georgia"/>
                <w:i/>
                <w:sz w:val="16"/>
                <w:szCs w:val="16"/>
                <w:lang w:val="en-GB"/>
              </w:rPr>
              <w:t>proseminar</w:t>
            </w:r>
            <w:proofErr w:type="spellEnd"/>
          </w:p>
          <w:p w:rsidR="00693B9F" w:rsidRPr="005B74C9" w:rsidRDefault="00693B9F" w:rsidP="00693B9F">
            <w:pPr>
              <w:jc w:val="center"/>
              <w:rPr>
                <w:rFonts w:ascii="Georgia" w:hAnsi="Georgia"/>
                <w:b/>
                <w:color w:val="FF0000"/>
                <w:sz w:val="18"/>
                <w:szCs w:val="18"/>
                <w:lang w:val="en-GB"/>
              </w:rPr>
            </w:pPr>
            <w:r w:rsidRPr="005B74C9">
              <w:rPr>
                <w:rFonts w:ascii="Georgia" w:hAnsi="Georgia"/>
                <w:b/>
                <w:color w:val="FF0000"/>
                <w:sz w:val="18"/>
                <w:szCs w:val="18"/>
                <w:lang w:val="en-GB"/>
              </w:rPr>
              <w:t xml:space="preserve">Dr </w:t>
            </w:r>
            <w:proofErr w:type="spellStart"/>
            <w:r w:rsidRPr="005B74C9">
              <w:rPr>
                <w:rFonts w:ascii="Georgia" w:hAnsi="Georgia"/>
                <w:b/>
                <w:color w:val="FF0000"/>
                <w:sz w:val="18"/>
                <w:szCs w:val="18"/>
                <w:lang w:val="en-GB"/>
              </w:rPr>
              <w:t>Sławomir</w:t>
            </w:r>
            <w:proofErr w:type="spellEnd"/>
            <w:r w:rsidRPr="005B74C9">
              <w:rPr>
                <w:rFonts w:ascii="Georgia" w:hAnsi="Georgia"/>
                <w:b/>
                <w:color w:val="FF0000"/>
                <w:sz w:val="18"/>
                <w:szCs w:val="18"/>
                <w:lang w:val="en-GB"/>
              </w:rPr>
              <w:t xml:space="preserve"> </w:t>
            </w:r>
            <w:proofErr w:type="spellStart"/>
            <w:r w:rsidRPr="005B74C9">
              <w:rPr>
                <w:rFonts w:ascii="Georgia" w:hAnsi="Georgia"/>
                <w:b/>
                <w:color w:val="FF0000"/>
                <w:sz w:val="18"/>
                <w:szCs w:val="18"/>
                <w:lang w:val="en-GB"/>
              </w:rPr>
              <w:t>Kuźnicki</w:t>
            </w:r>
            <w:proofErr w:type="spellEnd"/>
          </w:p>
          <w:p w:rsidR="00693B9F" w:rsidRPr="005B74C9" w:rsidRDefault="00693B9F" w:rsidP="00693B9F">
            <w:pPr>
              <w:jc w:val="center"/>
              <w:rPr>
                <w:rFonts w:ascii="Georgia" w:hAnsi="Georgia"/>
                <w:sz w:val="18"/>
                <w:szCs w:val="18"/>
                <w:lang w:val="en-GB"/>
              </w:rPr>
            </w:pPr>
          </w:p>
        </w:tc>
      </w:tr>
      <w:tr w:rsidR="00693B9F" w:rsidRPr="002030C7" w:rsidTr="00FF53DD">
        <w:tc>
          <w:tcPr>
            <w:tcW w:w="9062" w:type="dxa"/>
            <w:shd w:val="clear" w:color="auto" w:fill="F4B083" w:themeFill="accent2" w:themeFillTint="99"/>
          </w:tcPr>
          <w:p w:rsidR="00693B9F" w:rsidRPr="00693B9F" w:rsidRDefault="00693B9F" w:rsidP="00693B9F">
            <w:pPr>
              <w:jc w:val="center"/>
              <w:rPr>
                <w:rFonts w:ascii="Georgia" w:hAnsi="Georgia"/>
                <w:b/>
                <w:sz w:val="18"/>
                <w:szCs w:val="18"/>
              </w:rPr>
            </w:pPr>
            <w:r w:rsidRPr="00693B9F">
              <w:rPr>
                <w:rFonts w:ascii="Georgia" w:hAnsi="Georgia"/>
                <w:b/>
                <w:sz w:val="18"/>
                <w:szCs w:val="18"/>
              </w:rPr>
              <w:t xml:space="preserve">Kierunek, stopień/ </w:t>
            </w:r>
            <w:proofErr w:type="spellStart"/>
            <w:r w:rsidRPr="00693B9F">
              <w:rPr>
                <w:rFonts w:ascii="Georgia" w:hAnsi="Georgia"/>
                <w:b/>
                <w:sz w:val="18"/>
                <w:szCs w:val="18"/>
              </w:rPr>
              <w:t>Study</w:t>
            </w:r>
            <w:proofErr w:type="spellEnd"/>
            <w:r w:rsidRPr="00693B9F">
              <w:rPr>
                <w:rFonts w:ascii="Georgia" w:hAnsi="Georgia"/>
                <w:b/>
                <w:sz w:val="18"/>
                <w:szCs w:val="18"/>
              </w:rPr>
              <w:t xml:space="preserve"> </w:t>
            </w:r>
            <w:proofErr w:type="spellStart"/>
            <w:r w:rsidRPr="00693B9F">
              <w:rPr>
                <w:rFonts w:ascii="Georgia" w:hAnsi="Georgia"/>
                <w:b/>
                <w:sz w:val="18"/>
                <w:szCs w:val="18"/>
              </w:rPr>
              <w:t>Programme</w:t>
            </w:r>
            <w:proofErr w:type="spellEnd"/>
            <w:r w:rsidRPr="00693B9F">
              <w:rPr>
                <w:rFonts w:ascii="Georgia" w:hAnsi="Georgia"/>
                <w:b/>
                <w:sz w:val="18"/>
                <w:szCs w:val="18"/>
              </w:rPr>
              <w:t>, Major</w:t>
            </w:r>
          </w:p>
        </w:tc>
      </w:tr>
      <w:tr w:rsidR="00693B9F" w:rsidRPr="004D5EEF" w:rsidTr="00FF53DD">
        <w:tc>
          <w:tcPr>
            <w:tcW w:w="9062" w:type="dxa"/>
          </w:tcPr>
          <w:p w:rsidR="00693B9F" w:rsidRPr="00693B9F" w:rsidRDefault="00693B9F" w:rsidP="00693B9F">
            <w:pPr>
              <w:jc w:val="center"/>
              <w:rPr>
                <w:rFonts w:ascii="Georgia" w:hAnsi="Georgia"/>
                <w:sz w:val="18"/>
                <w:szCs w:val="18"/>
              </w:rPr>
            </w:pPr>
          </w:p>
          <w:p w:rsidR="00693B9F" w:rsidRPr="00C618A2" w:rsidRDefault="00693B9F" w:rsidP="00693B9F">
            <w:pPr>
              <w:snapToGrid w:val="0"/>
              <w:spacing w:line="100" w:lineRule="atLeast"/>
              <w:jc w:val="center"/>
              <w:rPr>
                <w:rFonts w:ascii="Georgia" w:hAnsi="Georgia" w:cs="Georgia"/>
                <w:sz w:val="20"/>
                <w:szCs w:val="20"/>
                <w:lang w:val="en-GB"/>
              </w:rPr>
            </w:pPr>
            <w:r w:rsidRPr="00C618A2">
              <w:rPr>
                <w:rFonts w:ascii="Georgia" w:hAnsi="Georgia" w:cs="Georgia"/>
                <w:sz w:val="20"/>
                <w:szCs w:val="20"/>
                <w:lang w:val="en-GB"/>
              </w:rPr>
              <w:t>English Philology</w:t>
            </w:r>
          </w:p>
          <w:p w:rsidR="00693B9F" w:rsidRPr="00C618A2" w:rsidRDefault="00693B9F" w:rsidP="00693B9F">
            <w:pPr>
              <w:snapToGrid w:val="0"/>
              <w:spacing w:line="100" w:lineRule="atLeast"/>
              <w:jc w:val="center"/>
              <w:rPr>
                <w:rFonts w:ascii="Georgia" w:hAnsi="Georgia" w:cs="Georgia"/>
                <w:sz w:val="20"/>
                <w:szCs w:val="20"/>
                <w:lang w:val="en-GB"/>
              </w:rPr>
            </w:pPr>
            <w:proofErr w:type="spellStart"/>
            <w:r w:rsidRPr="00C618A2">
              <w:rPr>
                <w:rFonts w:ascii="Georgia" w:hAnsi="Georgia" w:cs="Georgia"/>
                <w:sz w:val="20"/>
                <w:szCs w:val="20"/>
                <w:lang w:val="en-GB"/>
              </w:rPr>
              <w:t>Studia</w:t>
            </w:r>
            <w:proofErr w:type="spellEnd"/>
            <w:r w:rsidRPr="00C618A2">
              <w:rPr>
                <w:rFonts w:ascii="Georgia" w:hAnsi="Georgia" w:cs="Georgia"/>
                <w:sz w:val="20"/>
                <w:szCs w:val="20"/>
                <w:lang w:val="en-GB"/>
              </w:rPr>
              <w:t xml:space="preserve"> 1 </w:t>
            </w:r>
            <w:proofErr w:type="spellStart"/>
            <w:r w:rsidRPr="00C618A2">
              <w:rPr>
                <w:rFonts w:ascii="Georgia" w:hAnsi="Georgia" w:cs="Georgia"/>
                <w:sz w:val="20"/>
                <w:szCs w:val="20"/>
                <w:lang w:val="en-GB"/>
              </w:rPr>
              <w:t>stopnia</w:t>
            </w:r>
            <w:proofErr w:type="spellEnd"/>
            <w:r w:rsidRPr="00C618A2">
              <w:rPr>
                <w:rFonts w:ascii="Georgia" w:hAnsi="Georgia" w:cs="Georgia"/>
                <w:sz w:val="20"/>
                <w:szCs w:val="20"/>
                <w:lang w:val="en-GB"/>
              </w:rPr>
              <w:t>/BA level studies</w:t>
            </w:r>
          </w:p>
          <w:p w:rsidR="00693B9F" w:rsidRDefault="00693B9F" w:rsidP="00693B9F">
            <w:pPr>
              <w:jc w:val="center"/>
              <w:rPr>
                <w:rFonts w:ascii="Georgia" w:hAnsi="Georgia"/>
                <w:sz w:val="18"/>
                <w:szCs w:val="18"/>
                <w:lang w:val="en-US"/>
              </w:rPr>
            </w:pPr>
            <w:proofErr w:type="spellStart"/>
            <w:r w:rsidRPr="00C618A2">
              <w:rPr>
                <w:rFonts w:ascii="Georgia" w:hAnsi="Georgia" w:cs="Georgia"/>
                <w:sz w:val="20"/>
                <w:szCs w:val="20"/>
                <w:lang w:val="en-GB"/>
              </w:rPr>
              <w:t>Stacjonarne</w:t>
            </w:r>
            <w:proofErr w:type="spellEnd"/>
            <w:r w:rsidRPr="00C618A2">
              <w:rPr>
                <w:rFonts w:ascii="Georgia" w:hAnsi="Georgia" w:cs="Georgia"/>
                <w:sz w:val="20"/>
                <w:szCs w:val="20"/>
                <w:lang w:val="en-GB"/>
              </w:rPr>
              <w:t>/full time</w:t>
            </w:r>
            <w:r w:rsidRPr="00693B9F">
              <w:rPr>
                <w:rFonts w:ascii="Georgia" w:hAnsi="Georgia"/>
                <w:sz w:val="18"/>
                <w:szCs w:val="18"/>
                <w:lang w:val="en-US"/>
              </w:rPr>
              <w:t xml:space="preserve"> </w:t>
            </w:r>
          </w:p>
          <w:p w:rsidR="00693B9F" w:rsidRPr="00693B9F" w:rsidRDefault="00693B9F" w:rsidP="00693B9F">
            <w:pPr>
              <w:jc w:val="center"/>
              <w:rPr>
                <w:rFonts w:ascii="Georgia" w:hAnsi="Georgia"/>
                <w:sz w:val="18"/>
                <w:szCs w:val="18"/>
                <w:lang w:val="en-US"/>
              </w:rPr>
            </w:pPr>
          </w:p>
        </w:tc>
      </w:tr>
      <w:tr w:rsidR="00693B9F" w:rsidRPr="002030C7" w:rsidTr="00FF53DD">
        <w:tc>
          <w:tcPr>
            <w:tcW w:w="9062" w:type="dxa"/>
            <w:shd w:val="clear" w:color="auto" w:fill="F4B083" w:themeFill="accent2" w:themeFillTint="99"/>
          </w:tcPr>
          <w:p w:rsidR="00693B9F" w:rsidRPr="00693B9F" w:rsidRDefault="00693B9F" w:rsidP="00693B9F">
            <w:pPr>
              <w:jc w:val="center"/>
              <w:rPr>
                <w:rFonts w:ascii="Georgia" w:hAnsi="Georgia"/>
                <w:b/>
                <w:sz w:val="18"/>
                <w:szCs w:val="18"/>
                <w:lang w:val="en-US"/>
              </w:rPr>
            </w:pPr>
            <w:proofErr w:type="spellStart"/>
            <w:r w:rsidRPr="00693B9F">
              <w:rPr>
                <w:rFonts w:ascii="Georgia" w:hAnsi="Georgia"/>
                <w:b/>
                <w:sz w:val="18"/>
                <w:szCs w:val="18"/>
                <w:lang w:val="en-US"/>
              </w:rPr>
              <w:t>Krótki</w:t>
            </w:r>
            <w:proofErr w:type="spellEnd"/>
            <w:r w:rsidRPr="00693B9F">
              <w:rPr>
                <w:rFonts w:ascii="Georgia" w:hAnsi="Georgia"/>
                <w:b/>
                <w:sz w:val="18"/>
                <w:szCs w:val="18"/>
                <w:lang w:val="en-US"/>
              </w:rPr>
              <w:t xml:space="preserve"> </w:t>
            </w:r>
            <w:proofErr w:type="spellStart"/>
            <w:r w:rsidRPr="00693B9F">
              <w:rPr>
                <w:rFonts w:ascii="Georgia" w:hAnsi="Georgia"/>
                <w:b/>
                <w:sz w:val="18"/>
                <w:szCs w:val="18"/>
                <w:lang w:val="en-US"/>
              </w:rPr>
              <w:t>opis</w:t>
            </w:r>
            <w:proofErr w:type="spellEnd"/>
            <w:r w:rsidRPr="00693B9F">
              <w:rPr>
                <w:rFonts w:ascii="Georgia" w:hAnsi="Georgia"/>
                <w:b/>
                <w:sz w:val="18"/>
                <w:szCs w:val="18"/>
                <w:lang w:val="en-US"/>
              </w:rPr>
              <w:t xml:space="preserve"> / Short description</w:t>
            </w:r>
          </w:p>
        </w:tc>
      </w:tr>
      <w:tr w:rsidR="00693B9F" w:rsidRPr="005B74C9" w:rsidTr="00FF53DD">
        <w:tc>
          <w:tcPr>
            <w:tcW w:w="9062" w:type="dxa"/>
          </w:tcPr>
          <w:p w:rsidR="00693B9F" w:rsidRPr="00693B9F" w:rsidRDefault="00693B9F" w:rsidP="00693B9F">
            <w:pPr>
              <w:jc w:val="both"/>
              <w:rPr>
                <w:rFonts w:ascii="Georgia" w:hAnsi="Georgia"/>
                <w:b/>
                <w:sz w:val="18"/>
                <w:szCs w:val="18"/>
                <w:lang w:val="en-GB"/>
              </w:rPr>
            </w:pPr>
          </w:p>
          <w:p w:rsidR="00693B9F" w:rsidRPr="00693B9F" w:rsidRDefault="00693B9F" w:rsidP="00693B9F">
            <w:pPr>
              <w:rPr>
                <w:rFonts w:ascii="Georgia" w:eastAsia="Times New Roman" w:hAnsi="Georgia" w:cs="Times New Roman"/>
                <w:sz w:val="18"/>
                <w:szCs w:val="18"/>
                <w:lang w:val="en-GB" w:eastAsia="pl-PL"/>
              </w:rPr>
            </w:pPr>
            <w:r w:rsidRPr="00693B9F">
              <w:rPr>
                <w:rFonts w:ascii="Georgia" w:eastAsia="Times New Roman" w:hAnsi="Georgia" w:cs="Times New Roman"/>
                <w:sz w:val="18"/>
                <w:szCs w:val="18"/>
                <w:lang w:val="en-GB" w:eastAsia="pl-PL"/>
              </w:rPr>
              <w:t>Diploma Seminar focus: </w:t>
            </w:r>
            <w:r w:rsidRPr="00693B9F">
              <w:rPr>
                <w:rFonts w:ascii="Georgia" w:eastAsia="Times New Roman" w:hAnsi="Georgia" w:cs="Times New Roman"/>
                <w:b/>
                <w:sz w:val="18"/>
                <w:szCs w:val="18"/>
                <w:lang w:val="en-GB" w:eastAsia="pl-PL"/>
              </w:rPr>
              <w:t>various dimensions of dystopian and feminist fiction of the 20th and 21st centuries</w:t>
            </w:r>
            <w:r w:rsidRPr="00693B9F">
              <w:rPr>
                <w:rFonts w:ascii="Georgia" w:eastAsia="Times New Roman" w:hAnsi="Georgia" w:cs="Times New Roman"/>
                <w:sz w:val="18"/>
                <w:szCs w:val="18"/>
                <w:lang w:val="en-GB" w:eastAsia="pl-PL"/>
              </w:rPr>
              <w:t>. Such questions as identity, gender, patriarchy, femininity, masculinity, sex, body, technology, science, religion, power and ideology may be taken under scrutiny. Additionally, the definitions of various waves feminisms and the scope of dystopian speculative fiction need to be specified. The seminar also attempts to address the aforementioned issues and terms in the field of popular culture, mainly as seen in the literature created in the idiom of rock music.</w:t>
            </w:r>
          </w:p>
          <w:p w:rsidR="00693B9F" w:rsidRPr="00693B9F" w:rsidRDefault="00693B9F" w:rsidP="00693B9F">
            <w:pPr>
              <w:rPr>
                <w:rFonts w:ascii="Georgia" w:eastAsia="Times New Roman" w:hAnsi="Georgia" w:cs="Times New Roman"/>
                <w:sz w:val="18"/>
                <w:szCs w:val="18"/>
                <w:lang w:val="en-GB" w:eastAsia="pl-PL"/>
              </w:rPr>
            </w:pPr>
          </w:p>
          <w:p w:rsidR="00693B9F" w:rsidRPr="00693B9F" w:rsidRDefault="00693B9F" w:rsidP="00693B9F">
            <w:pPr>
              <w:rPr>
                <w:rFonts w:ascii="Georgia" w:eastAsia="Times New Roman" w:hAnsi="Georgia" w:cs="Times New Roman"/>
                <w:sz w:val="18"/>
                <w:szCs w:val="18"/>
                <w:lang w:val="en-GB" w:eastAsia="pl-PL"/>
              </w:rPr>
            </w:pPr>
            <w:r w:rsidRPr="00693B9F">
              <w:rPr>
                <w:rFonts w:ascii="Georgia" w:eastAsia="Times New Roman" w:hAnsi="Georgia" w:cs="Times New Roman"/>
                <w:sz w:val="18"/>
                <w:szCs w:val="18"/>
                <w:lang w:val="en-GB" w:eastAsia="pl-PL"/>
              </w:rPr>
              <w:t>In the first semester of this seminar, students explore the theoretical backgrounds of speculative dystopian fiction, history of pop culture in reference to literature, as well as the waves of feminisms, with their social, historical and cultural contexts. Selected literary theories and critical approaches by such authors as: Edward W. Said, Michel Foucault, Margaret Atwood, Erika Gottlieb, Virginia Woolf, Simone de Beauvoir, Joanna Russ, Michael S. Kimmel and others will be discussed.</w:t>
            </w:r>
            <w:r>
              <w:rPr>
                <w:rFonts w:ascii="Georgia" w:eastAsia="Times New Roman" w:hAnsi="Georgia" w:cs="Times New Roman"/>
                <w:sz w:val="18"/>
                <w:szCs w:val="18"/>
                <w:lang w:val="en-GB" w:eastAsia="pl-PL"/>
              </w:rPr>
              <w:t xml:space="preserve"> </w:t>
            </w:r>
            <w:r w:rsidRPr="00693B9F">
              <w:rPr>
                <w:rFonts w:ascii="Georgia" w:eastAsia="Times New Roman" w:hAnsi="Georgia" w:cs="Times New Roman"/>
                <w:sz w:val="18"/>
                <w:szCs w:val="18"/>
                <w:lang w:val="en-GB" w:eastAsia="pl-PL"/>
              </w:rPr>
              <w:t>In the second semester, students learn how to interpret and critically evaluate dystopian/feminist/pop literature. Then they pursue a research project related to given aspects of the aforementioned topics.</w:t>
            </w:r>
          </w:p>
          <w:p w:rsidR="00693B9F" w:rsidRPr="00693B9F" w:rsidRDefault="00693B9F" w:rsidP="00693B9F">
            <w:pPr>
              <w:rPr>
                <w:rFonts w:ascii="Georgia" w:eastAsia="Times New Roman" w:hAnsi="Georgia" w:cs="Times New Roman"/>
                <w:sz w:val="18"/>
                <w:szCs w:val="18"/>
                <w:lang w:val="en-GB" w:eastAsia="pl-PL"/>
              </w:rPr>
            </w:pPr>
          </w:p>
          <w:p w:rsidR="00693B9F" w:rsidRPr="00693B9F" w:rsidRDefault="00693B9F" w:rsidP="00693B9F">
            <w:pPr>
              <w:rPr>
                <w:rFonts w:ascii="Georgia" w:eastAsia="Times New Roman" w:hAnsi="Georgia" w:cs="Times New Roman"/>
                <w:sz w:val="18"/>
                <w:szCs w:val="18"/>
                <w:lang w:val="en-GB" w:eastAsia="pl-PL"/>
              </w:rPr>
            </w:pPr>
            <w:r w:rsidRPr="00693B9F">
              <w:rPr>
                <w:rFonts w:ascii="Georgia" w:eastAsia="Times New Roman" w:hAnsi="Georgia" w:cs="Times New Roman"/>
                <w:sz w:val="18"/>
                <w:szCs w:val="18"/>
                <w:lang w:val="en-GB" w:eastAsia="pl-PL"/>
              </w:rPr>
              <w:t>Suggested topics for research include search for gender/sexual identity, elements of feminisms, features of utopian/dystopian fiction.</w:t>
            </w:r>
          </w:p>
          <w:p w:rsidR="00693B9F" w:rsidRPr="00693B9F" w:rsidRDefault="00693B9F" w:rsidP="00693B9F">
            <w:pPr>
              <w:rPr>
                <w:rFonts w:ascii="Georgia" w:eastAsia="Times New Roman" w:hAnsi="Georgia" w:cs="Times New Roman"/>
                <w:sz w:val="18"/>
                <w:szCs w:val="18"/>
                <w:lang w:val="en-GB" w:eastAsia="pl-PL"/>
              </w:rPr>
            </w:pPr>
          </w:p>
          <w:p w:rsidR="00693B9F" w:rsidRPr="00693B9F" w:rsidRDefault="00693B9F" w:rsidP="00693B9F">
            <w:pPr>
              <w:rPr>
                <w:rFonts w:ascii="Georgia" w:eastAsia="Times New Roman" w:hAnsi="Georgia" w:cs="Times New Roman"/>
                <w:sz w:val="18"/>
                <w:szCs w:val="18"/>
                <w:lang w:val="en-GB" w:eastAsia="pl-PL"/>
              </w:rPr>
            </w:pPr>
            <w:r w:rsidRPr="00693B9F">
              <w:rPr>
                <w:rFonts w:ascii="Georgia" w:eastAsia="Times New Roman" w:hAnsi="Georgia" w:cs="Times New Roman"/>
                <w:sz w:val="18"/>
                <w:szCs w:val="18"/>
                <w:lang w:val="en-GB" w:eastAsia="pl-PL"/>
              </w:rPr>
              <w:t>Suggested methodology of research includes feminist theories, dystopian/speculative theories, reader-oriented theories, rock literature theories.</w:t>
            </w:r>
          </w:p>
          <w:p w:rsidR="00693B9F" w:rsidRPr="00693B9F" w:rsidRDefault="00693B9F" w:rsidP="00693B9F">
            <w:pPr>
              <w:rPr>
                <w:rFonts w:ascii="Georgia" w:eastAsia="Times New Roman" w:hAnsi="Georgia" w:cs="Times New Roman"/>
                <w:sz w:val="18"/>
                <w:szCs w:val="18"/>
                <w:lang w:val="en-GB" w:eastAsia="pl-PL"/>
              </w:rPr>
            </w:pPr>
          </w:p>
          <w:p w:rsidR="00693B9F" w:rsidRPr="00693B9F" w:rsidRDefault="00693B9F" w:rsidP="00693B9F">
            <w:pPr>
              <w:rPr>
                <w:rFonts w:ascii="Georgia" w:eastAsia="Times New Roman" w:hAnsi="Georgia" w:cs="Times New Roman"/>
                <w:sz w:val="18"/>
                <w:szCs w:val="18"/>
                <w:lang w:val="en-GB" w:eastAsia="pl-PL"/>
              </w:rPr>
            </w:pPr>
            <w:r w:rsidRPr="00693B9F">
              <w:rPr>
                <w:rFonts w:ascii="Georgia" w:eastAsia="Times New Roman" w:hAnsi="Georgia" w:cs="Times New Roman"/>
                <w:sz w:val="18"/>
                <w:szCs w:val="18"/>
                <w:lang w:val="en-GB" w:eastAsia="pl-PL"/>
              </w:rPr>
              <w:t xml:space="preserve">Reading list – </w:t>
            </w:r>
            <w:r w:rsidRPr="00693B9F">
              <w:rPr>
                <w:rFonts w:ascii="Georgia" w:eastAsia="Times New Roman" w:hAnsi="Georgia" w:cs="Times New Roman"/>
                <w:b/>
                <w:bCs/>
                <w:sz w:val="18"/>
                <w:szCs w:val="18"/>
                <w:lang w:val="en-GB" w:eastAsia="pl-PL"/>
              </w:rPr>
              <w:t>three obligatory</w:t>
            </w:r>
            <w:r w:rsidRPr="00693B9F">
              <w:rPr>
                <w:rFonts w:ascii="Georgia" w:eastAsia="Times New Roman" w:hAnsi="Georgia" w:cs="Times New Roman"/>
                <w:sz w:val="18"/>
                <w:szCs w:val="18"/>
                <w:lang w:val="en-GB" w:eastAsia="pl-PL"/>
              </w:rPr>
              <w:t xml:space="preserve"> positions to read before joining the seminar:</w:t>
            </w:r>
          </w:p>
          <w:p w:rsidR="00693B9F" w:rsidRPr="00693B9F" w:rsidRDefault="00693B9F" w:rsidP="00693B9F">
            <w:pPr>
              <w:rPr>
                <w:rFonts w:ascii="Georgia" w:eastAsia="Times New Roman" w:hAnsi="Georgia" w:cs="Times New Roman"/>
                <w:sz w:val="18"/>
                <w:szCs w:val="18"/>
                <w:lang w:val="en-GB" w:eastAsia="pl-PL"/>
              </w:rPr>
            </w:pPr>
            <w:r w:rsidRPr="00693B9F">
              <w:rPr>
                <w:rFonts w:ascii="Georgia" w:eastAsia="Times New Roman" w:hAnsi="Georgia" w:cs="Times New Roman"/>
                <w:sz w:val="18"/>
                <w:szCs w:val="18"/>
                <w:lang w:val="en-GB" w:eastAsia="pl-PL"/>
              </w:rPr>
              <w:t xml:space="preserve">Thomas More, </w:t>
            </w:r>
            <w:r w:rsidRPr="00693B9F">
              <w:rPr>
                <w:rFonts w:ascii="Georgia" w:eastAsia="Times New Roman" w:hAnsi="Georgia" w:cs="Times New Roman"/>
                <w:i/>
                <w:sz w:val="18"/>
                <w:szCs w:val="18"/>
                <w:lang w:val="en-GB" w:eastAsia="pl-PL"/>
              </w:rPr>
              <w:t xml:space="preserve">Utopia </w:t>
            </w:r>
            <w:r w:rsidRPr="00693B9F">
              <w:rPr>
                <w:rFonts w:ascii="Georgia" w:eastAsia="Times New Roman" w:hAnsi="Georgia" w:cs="Times New Roman"/>
                <w:sz w:val="18"/>
                <w:szCs w:val="18"/>
                <w:lang w:val="en-GB" w:eastAsia="pl-PL"/>
              </w:rPr>
              <w:t>(1516);</w:t>
            </w:r>
          </w:p>
          <w:p w:rsidR="00693B9F" w:rsidRPr="00693B9F" w:rsidRDefault="00693B9F" w:rsidP="00693B9F">
            <w:pPr>
              <w:rPr>
                <w:rFonts w:ascii="Georgia" w:eastAsia="Times New Roman" w:hAnsi="Georgia" w:cs="Times New Roman"/>
                <w:sz w:val="18"/>
                <w:szCs w:val="18"/>
                <w:lang w:val="en-GB" w:eastAsia="pl-PL"/>
              </w:rPr>
            </w:pPr>
            <w:r w:rsidRPr="00693B9F">
              <w:rPr>
                <w:rFonts w:ascii="Georgia" w:eastAsia="Times New Roman" w:hAnsi="Georgia" w:cs="Times New Roman"/>
                <w:sz w:val="18"/>
                <w:szCs w:val="18"/>
                <w:lang w:val="en-GB" w:eastAsia="pl-PL"/>
              </w:rPr>
              <w:t xml:space="preserve">Aldous Huxley, </w:t>
            </w:r>
            <w:r w:rsidRPr="00693B9F">
              <w:rPr>
                <w:rFonts w:ascii="Georgia" w:eastAsia="Times New Roman" w:hAnsi="Georgia" w:cs="Times New Roman"/>
                <w:i/>
                <w:sz w:val="18"/>
                <w:szCs w:val="18"/>
                <w:lang w:val="en-GB" w:eastAsia="pl-PL"/>
              </w:rPr>
              <w:t>Brave New World</w:t>
            </w:r>
            <w:r w:rsidRPr="00693B9F">
              <w:rPr>
                <w:rFonts w:ascii="Georgia" w:eastAsia="Times New Roman" w:hAnsi="Georgia" w:cs="Times New Roman"/>
                <w:sz w:val="18"/>
                <w:szCs w:val="18"/>
                <w:lang w:val="en-GB" w:eastAsia="pl-PL"/>
              </w:rPr>
              <w:t xml:space="preserve"> (1932);</w:t>
            </w:r>
          </w:p>
          <w:p w:rsidR="00693B9F" w:rsidRPr="00693B9F" w:rsidRDefault="00693B9F" w:rsidP="00693B9F">
            <w:pPr>
              <w:rPr>
                <w:rFonts w:ascii="Georgia" w:hAnsi="Georgia"/>
                <w:b/>
                <w:sz w:val="18"/>
                <w:szCs w:val="18"/>
                <w:lang w:val="en-GB"/>
              </w:rPr>
            </w:pPr>
            <w:r w:rsidRPr="00693B9F">
              <w:rPr>
                <w:rFonts w:ascii="Georgia" w:eastAsia="Times New Roman" w:hAnsi="Georgia" w:cs="Times New Roman"/>
                <w:sz w:val="18"/>
                <w:szCs w:val="18"/>
                <w:lang w:val="en-GB" w:eastAsia="pl-PL"/>
              </w:rPr>
              <w:t xml:space="preserve">George Orwell, </w:t>
            </w:r>
            <w:r w:rsidRPr="00693B9F">
              <w:rPr>
                <w:rFonts w:ascii="Georgia" w:eastAsia="Times New Roman" w:hAnsi="Georgia" w:cs="Times New Roman"/>
                <w:i/>
                <w:sz w:val="18"/>
                <w:szCs w:val="18"/>
                <w:lang w:val="en-GB" w:eastAsia="pl-PL"/>
              </w:rPr>
              <w:t xml:space="preserve">Nineteen Eighty-Four </w:t>
            </w:r>
            <w:r w:rsidRPr="00693B9F">
              <w:rPr>
                <w:rFonts w:ascii="Georgia" w:eastAsia="Times New Roman" w:hAnsi="Georgia" w:cs="Times New Roman"/>
                <w:sz w:val="18"/>
                <w:szCs w:val="18"/>
                <w:lang w:val="en-GB" w:eastAsia="pl-PL"/>
              </w:rPr>
              <w:t>(1949).</w:t>
            </w:r>
          </w:p>
        </w:tc>
      </w:tr>
    </w:tbl>
    <w:p w:rsidR="002030C7" w:rsidRP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r>
        <w:rPr>
          <w:rFonts w:ascii="Georgia" w:hAnsi="Georgia"/>
          <w:sz w:val="20"/>
          <w:szCs w:val="20"/>
          <w:lang w:val="en-GB"/>
        </w:rPr>
        <w:t>OPTION 2:</w:t>
      </w:r>
    </w:p>
    <w:tbl>
      <w:tblPr>
        <w:tblStyle w:val="Tabela-Siatka"/>
        <w:tblW w:w="0" w:type="auto"/>
        <w:tblLook w:val="04A0" w:firstRow="1" w:lastRow="0" w:firstColumn="1" w:lastColumn="0" w:noHBand="0" w:noVBand="1"/>
      </w:tblPr>
      <w:tblGrid>
        <w:gridCol w:w="9062"/>
      </w:tblGrid>
      <w:tr w:rsidR="00693B9F" w:rsidRPr="00693B9F" w:rsidTr="00FF53DD">
        <w:tc>
          <w:tcPr>
            <w:tcW w:w="9062" w:type="dxa"/>
            <w:shd w:val="clear" w:color="auto" w:fill="F4B083" w:themeFill="accent2" w:themeFillTint="99"/>
          </w:tcPr>
          <w:p w:rsidR="00693B9F" w:rsidRPr="00693B9F" w:rsidRDefault="00693B9F" w:rsidP="00693B9F">
            <w:pPr>
              <w:jc w:val="center"/>
              <w:rPr>
                <w:rFonts w:ascii="Georgia" w:hAnsi="Georgia"/>
                <w:b/>
                <w:sz w:val="18"/>
                <w:szCs w:val="18"/>
              </w:rPr>
            </w:pPr>
            <w:r w:rsidRPr="00693B9F">
              <w:rPr>
                <w:rFonts w:ascii="Georgia" w:hAnsi="Georgia"/>
                <w:b/>
                <w:sz w:val="18"/>
                <w:szCs w:val="18"/>
              </w:rPr>
              <w:t xml:space="preserve">Dyscyplina/Field of </w:t>
            </w:r>
            <w:proofErr w:type="spellStart"/>
            <w:r w:rsidRPr="00693B9F">
              <w:rPr>
                <w:rFonts w:ascii="Georgia" w:hAnsi="Georgia"/>
                <w:b/>
                <w:sz w:val="18"/>
                <w:szCs w:val="18"/>
              </w:rPr>
              <w:t>study</w:t>
            </w:r>
            <w:proofErr w:type="spellEnd"/>
          </w:p>
        </w:tc>
      </w:tr>
      <w:tr w:rsidR="00693B9F" w:rsidRPr="00693B9F" w:rsidTr="00FF53DD">
        <w:tc>
          <w:tcPr>
            <w:tcW w:w="9062" w:type="dxa"/>
          </w:tcPr>
          <w:p w:rsidR="00693B9F" w:rsidRPr="00693B9F" w:rsidRDefault="00693B9F" w:rsidP="00693B9F">
            <w:pPr>
              <w:jc w:val="center"/>
              <w:rPr>
                <w:rFonts w:ascii="Georgia" w:hAnsi="Georgia"/>
                <w:b/>
                <w:sz w:val="18"/>
                <w:szCs w:val="18"/>
                <w:lang w:val="en-US"/>
              </w:rPr>
            </w:pPr>
          </w:p>
          <w:p w:rsidR="00693B9F" w:rsidRPr="00693B9F" w:rsidRDefault="00693B9F" w:rsidP="00693B9F">
            <w:pPr>
              <w:jc w:val="center"/>
              <w:rPr>
                <w:rFonts w:ascii="Georgia" w:hAnsi="Georgia"/>
                <w:b/>
                <w:sz w:val="18"/>
                <w:szCs w:val="18"/>
                <w:lang w:val="en-US"/>
              </w:rPr>
            </w:pPr>
            <w:r w:rsidRPr="00693B9F">
              <w:rPr>
                <w:rFonts w:ascii="Georgia" w:hAnsi="Georgia"/>
                <w:b/>
                <w:sz w:val="18"/>
                <w:szCs w:val="18"/>
                <w:lang w:val="en-US"/>
              </w:rPr>
              <w:t>Językoznawstwo (linguistics)</w:t>
            </w:r>
          </w:p>
          <w:p w:rsidR="00693B9F" w:rsidRPr="00693B9F" w:rsidRDefault="00693B9F" w:rsidP="00693B9F">
            <w:pPr>
              <w:jc w:val="center"/>
              <w:rPr>
                <w:rFonts w:ascii="Georgia" w:hAnsi="Georgia"/>
                <w:b/>
                <w:sz w:val="18"/>
                <w:szCs w:val="18"/>
                <w:lang w:val="en-US"/>
              </w:rPr>
            </w:pPr>
          </w:p>
        </w:tc>
      </w:tr>
      <w:tr w:rsidR="00693B9F" w:rsidRPr="00693B9F" w:rsidTr="00FF53DD">
        <w:tc>
          <w:tcPr>
            <w:tcW w:w="9062" w:type="dxa"/>
            <w:shd w:val="clear" w:color="auto" w:fill="F4B083" w:themeFill="accent2" w:themeFillTint="99"/>
          </w:tcPr>
          <w:p w:rsidR="00693B9F" w:rsidRPr="00693B9F" w:rsidRDefault="00693B9F" w:rsidP="00693B9F">
            <w:pPr>
              <w:jc w:val="center"/>
              <w:rPr>
                <w:rFonts w:ascii="Georgia" w:hAnsi="Georgia"/>
                <w:b/>
                <w:sz w:val="18"/>
                <w:szCs w:val="18"/>
              </w:rPr>
            </w:pPr>
            <w:r w:rsidRPr="00693B9F">
              <w:rPr>
                <w:rFonts w:ascii="Georgia" w:hAnsi="Georgia"/>
                <w:b/>
                <w:sz w:val="18"/>
                <w:szCs w:val="18"/>
              </w:rPr>
              <w:t xml:space="preserve">Prowadzący / </w:t>
            </w:r>
            <w:proofErr w:type="spellStart"/>
            <w:r w:rsidRPr="00693B9F">
              <w:rPr>
                <w:rFonts w:ascii="Georgia" w:hAnsi="Georgia"/>
                <w:b/>
                <w:sz w:val="18"/>
                <w:szCs w:val="18"/>
              </w:rPr>
              <w:t>Supervisor</w:t>
            </w:r>
            <w:proofErr w:type="spellEnd"/>
          </w:p>
        </w:tc>
      </w:tr>
      <w:tr w:rsidR="00693B9F" w:rsidRPr="005B74C9" w:rsidTr="00FF53DD">
        <w:tc>
          <w:tcPr>
            <w:tcW w:w="9062" w:type="dxa"/>
          </w:tcPr>
          <w:p w:rsidR="005B74C9" w:rsidRDefault="005B74C9" w:rsidP="005B74C9">
            <w:pPr>
              <w:spacing w:line="276" w:lineRule="auto"/>
              <w:jc w:val="center"/>
              <w:rPr>
                <w:rFonts w:ascii="Georgia" w:hAnsi="Georgia"/>
                <w:sz w:val="16"/>
                <w:szCs w:val="16"/>
              </w:rPr>
            </w:pPr>
          </w:p>
          <w:p w:rsidR="005B74C9" w:rsidRPr="005B74C9" w:rsidRDefault="005B74C9" w:rsidP="005B74C9">
            <w:pPr>
              <w:spacing w:line="276" w:lineRule="auto"/>
              <w:jc w:val="center"/>
              <w:rPr>
                <w:rFonts w:ascii="Georgia" w:hAnsi="Georgia"/>
                <w:i/>
                <w:sz w:val="16"/>
                <w:szCs w:val="16"/>
                <w:lang w:val="en-GB"/>
              </w:rPr>
            </w:pPr>
            <w:r w:rsidRPr="005B74C9">
              <w:rPr>
                <w:rFonts w:ascii="Georgia" w:hAnsi="Georgia"/>
                <w:sz w:val="16"/>
                <w:szCs w:val="16"/>
                <w:lang w:val="en-GB"/>
              </w:rPr>
              <w:t xml:space="preserve">1.2.D3.EP.46 </w:t>
            </w:r>
            <w:r w:rsidRPr="005B74C9">
              <w:rPr>
                <w:rFonts w:ascii="Georgia" w:hAnsi="Georgia"/>
                <w:i/>
                <w:sz w:val="16"/>
                <w:szCs w:val="16"/>
                <w:lang w:val="en-GB"/>
              </w:rPr>
              <w:t xml:space="preserve">Undergraduate </w:t>
            </w:r>
            <w:proofErr w:type="spellStart"/>
            <w:r w:rsidRPr="005B74C9">
              <w:rPr>
                <w:rFonts w:ascii="Georgia" w:hAnsi="Georgia"/>
                <w:i/>
                <w:sz w:val="16"/>
                <w:szCs w:val="16"/>
                <w:lang w:val="en-GB"/>
              </w:rPr>
              <w:t>proseminar</w:t>
            </w:r>
            <w:proofErr w:type="spellEnd"/>
          </w:p>
          <w:p w:rsidR="00693B9F" w:rsidRPr="00693B9F" w:rsidRDefault="00693B9F" w:rsidP="00693B9F">
            <w:pPr>
              <w:jc w:val="center"/>
              <w:rPr>
                <w:rFonts w:ascii="Georgia" w:hAnsi="Georgia"/>
                <w:color w:val="FF0000"/>
                <w:sz w:val="18"/>
                <w:szCs w:val="18"/>
                <w:lang w:val="en-GB"/>
              </w:rPr>
            </w:pPr>
            <w:proofErr w:type="spellStart"/>
            <w:r w:rsidRPr="00693B9F">
              <w:rPr>
                <w:rFonts w:ascii="Georgia" w:hAnsi="Georgia"/>
                <w:color w:val="FF0000"/>
                <w:sz w:val="18"/>
                <w:szCs w:val="18"/>
                <w:lang w:val="en-GB"/>
              </w:rPr>
              <w:t>dr</w:t>
            </w:r>
            <w:proofErr w:type="spellEnd"/>
            <w:r w:rsidRPr="00693B9F">
              <w:rPr>
                <w:rFonts w:ascii="Georgia" w:hAnsi="Georgia"/>
                <w:color w:val="FF0000"/>
                <w:sz w:val="18"/>
                <w:szCs w:val="18"/>
                <w:lang w:val="en-GB"/>
              </w:rPr>
              <w:t xml:space="preserve"> hab. </w:t>
            </w:r>
            <w:proofErr w:type="spellStart"/>
            <w:r w:rsidRPr="00693B9F">
              <w:rPr>
                <w:rFonts w:ascii="Georgia" w:hAnsi="Georgia"/>
                <w:color w:val="FF0000"/>
                <w:sz w:val="18"/>
                <w:szCs w:val="18"/>
                <w:lang w:val="en-GB"/>
              </w:rPr>
              <w:t>Janusz</w:t>
            </w:r>
            <w:proofErr w:type="spellEnd"/>
            <w:r w:rsidRPr="00693B9F">
              <w:rPr>
                <w:rFonts w:ascii="Georgia" w:hAnsi="Georgia"/>
                <w:color w:val="FF0000"/>
                <w:sz w:val="18"/>
                <w:szCs w:val="18"/>
                <w:lang w:val="en-GB"/>
              </w:rPr>
              <w:t xml:space="preserve"> </w:t>
            </w:r>
            <w:proofErr w:type="spellStart"/>
            <w:r w:rsidRPr="00693B9F">
              <w:rPr>
                <w:rFonts w:ascii="Georgia" w:hAnsi="Georgia"/>
                <w:color w:val="FF0000"/>
                <w:sz w:val="18"/>
                <w:szCs w:val="18"/>
                <w:lang w:val="en-GB"/>
              </w:rPr>
              <w:t>Malak</w:t>
            </w:r>
            <w:proofErr w:type="spellEnd"/>
            <w:r w:rsidRPr="00693B9F">
              <w:rPr>
                <w:rFonts w:ascii="Georgia" w:hAnsi="Georgia"/>
                <w:color w:val="FF0000"/>
                <w:sz w:val="18"/>
                <w:szCs w:val="18"/>
                <w:lang w:val="en-GB"/>
              </w:rPr>
              <w:t>, prof. UO</w:t>
            </w:r>
          </w:p>
          <w:p w:rsidR="00693B9F" w:rsidRPr="00693B9F" w:rsidRDefault="00693B9F" w:rsidP="00693B9F">
            <w:pPr>
              <w:jc w:val="center"/>
              <w:rPr>
                <w:rFonts w:ascii="Georgia" w:hAnsi="Georgia"/>
                <w:sz w:val="18"/>
                <w:szCs w:val="18"/>
                <w:lang w:val="en-GB"/>
              </w:rPr>
            </w:pPr>
          </w:p>
        </w:tc>
      </w:tr>
      <w:tr w:rsidR="00693B9F" w:rsidRPr="00693B9F" w:rsidTr="00FF53DD">
        <w:tc>
          <w:tcPr>
            <w:tcW w:w="9062" w:type="dxa"/>
            <w:shd w:val="clear" w:color="auto" w:fill="F4B083" w:themeFill="accent2" w:themeFillTint="99"/>
          </w:tcPr>
          <w:p w:rsidR="00693B9F" w:rsidRPr="00693B9F" w:rsidRDefault="00693B9F" w:rsidP="00693B9F">
            <w:pPr>
              <w:jc w:val="center"/>
              <w:rPr>
                <w:rFonts w:ascii="Georgia" w:hAnsi="Georgia"/>
                <w:b/>
                <w:sz w:val="18"/>
                <w:szCs w:val="18"/>
              </w:rPr>
            </w:pPr>
            <w:r w:rsidRPr="00693B9F">
              <w:rPr>
                <w:rFonts w:ascii="Georgia" w:hAnsi="Georgia"/>
                <w:b/>
                <w:sz w:val="18"/>
                <w:szCs w:val="18"/>
              </w:rPr>
              <w:t xml:space="preserve">Kierunek, stopień/ </w:t>
            </w:r>
            <w:proofErr w:type="spellStart"/>
            <w:r w:rsidRPr="00693B9F">
              <w:rPr>
                <w:rFonts w:ascii="Georgia" w:hAnsi="Georgia"/>
                <w:b/>
                <w:sz w:val="18"/>
                <w:szCs w:val="18"/>
              </w:rPr>
              <w:t>Study</w:t>
            </w:r>
            <w:proofErr w:type="spellEnd"/>
            <w:r w:rsidRPr="00693B9F">
              <w:rPr>
                <w:rFonts w:ascii="Georgia" w:hAnsi="Georgia"/>
                <w:b/>
                <w:sz w:val="18"/>
                <w:szCs w:val="18"/>
              </w:rPr>
              <w:t xml:space="preserve"> </w:t>
            </w:r>
            <w:proofErr w:type="spellStart"/>
            <w:r w:rsidRPr="00693B9F">
              <w:rPr>
                <w:rFonts w:ascii="Georgia" w:hAnsi="Georgia"/>
                <w:b/>
                <w:sz w:val="18"/>
                <w:szCs w:val="18"/>
              </w:rPr>
              <w:t>Programme</w:t>
            </w:r>
            <w:proofErr w:type="spellEnd"/>
            <w:r w:rsidRPr="00693B9F">
              <w:rPr>
                <w:rFonts w:ascii="Georgia" w:hAnsi="Georgia"/>
                <w:b/>
                <w:sz w:val="18"/>
                <w:szCs w:val="18"/>
              </w:rPr>
              <w:t>, Major</w:t>
            </w:r>
          </w:p>
        </w:tc>
      </w:tr>
      <w:tr w:rsidR="00693B9F" w:rsidRPr="00693B9F" w:rsidTr="00FF53DD">
        <w:tc>
          <w:tcPr>
            <w:tcW w:w="9062" w:type="dxa"/>
          </w:tcPr>
          <w:p w:rsidR="00693B9F" w:rsidRPr="00693B9F" w:rsidRDefault="00693B9F" w:rsidP="00693B9F">
            <w:pPr>
              <w:jc w:val="center"/>
              <w:rPr>
                <w:rFonts w:ascii="Georgia" w:hAnsi="Georgia"/>
                <w:b/>
                <w:color w:val="FF0000"/>
                <w:sz w:val="18"/>
                <w:szCs w:val="18"/>
              </w:rPr>
            </w:pPr>
          </w:p>
          <w:p w:rsidR="00693B9F" w:rsidRPr="00C618A2" w:rsidRDefault="00693B9F" w:rsidP="00693B9F">
            <w:pPr>
              <w:snapToGrid w:val="0"/>
              <w:spacing w:line="100" w:lineRule="atLeast"/>
              <w:jc w:val="center"/>
              <w:rPr>
                <w:rFonts w:ascii="Georgia" w:hAnsi="Georgia" w:cs="Georgia"/>
                <w:sz w:val="20"/>
                <w:szCs w:val="20"/>
                <w:lang w:val="en-GB"/>
              </w:rPr>
            </w:pPr>
            <w:r w:rsidRPr="00C618A2">
              <w:rPr>
                <w:rFonts w:ascii="Georgia" w:hAnsi="Georgia" w:cs="Georgia"/>
                <w:sz w:val="20"/>
                <w:szCs w:val="20"/>
                <w:lang w:val="en-GB"/>
              </w:rPr>
              <w:t>English Philology</w:t>
            </w:r>
          </w:p>
          <w:p w:rsidR="00693B9F" w:rsidRPr="00C618A2" w:rsidRDefault="00693B9F" w:rsidP="00693B9F">
            <w:pPr>
              <w:snapToGrid w:val="0"/>
              <w:spacing w:line="100" w:lineRule="atLeast"/>
              <w:jc w:val="center"/>
              <w:rPr>
                <w:rFonts w:ascii="Georgia" w:hAnsi="Georgia" w:cs="Georgia"/>
                <w:sz w:val="20"/>
                <w:szCs w:val="20"/>
                <w:lang w:val="en-GB"/>
              </w:rPr>
            </w:pPr>
            <w:proofErr w:type="spellStart"/>
            <w:r w:rsidRPr="00C618A2">
              <w:rPr>
                <w:rFonts w:ascii="Georgia" w:hAnsi="Georgia" w:cs="Georgia"/>
                <w:sz w:val="20"/>
                <w:szCs w:val="20"/>
                <w:lang w:val="en-GB"/>
              </w:rPr>
              <w:t>Studia</w:t>
            </w:r>
            <w:proofErr w:type="spellEnd"/>
            <w:r w:rsidRPr="00C618A2">
              <w:rPr>
                <w:rFonts w:ascii="Georgia" w:hAnsi="Georgia" w:cs="Georgia"/>
                <w:sz w:val="20"/>
                <w:szCs w:val="20"/>
                <w:lang w:val="en-GB"/>
              </w:rPr>
              <w:t xml:space="preserve"> 1 </w:t>
            </w:r>
            <w:proofErr w:type="spellStart"/>
            <w:r w:rsidRPr="00C618A2">
              <w:rPr>
                <w:rFonts w:ascii="Georgia" w:hAnsi="Georgia" w:cs="Georgia"/>
                <w:sz w:val="20"/>
                <w:szCs w:val="20"/>
                <w:lang w:val="en-GB"/>
              </w:rPr>
              <w:t>stopnia</w:t>
            </w:r>
            <w:proofErr w:type="spellEnd"/>
            <w:r w:rsidRPr="00C618A2">
              <w:rPr>
                <w:rFonts w:ascii="Georgia" w:hAnsi="Georgia" w:cs="Georgia"/>
                <w:sz w:val="20"/>
                <w:szCs w:val="20"/>
                <w:lang w:val="en-GB"/>
              </w:rPr>
              <w:t>/BA level studies</w:t>
            </w:r>
          </w:p>
          <w:p w:rsidR="00693B9F" w:rsidRDefault="00693B9F" w:rsidP="00693B9F">
            <w:pPr>
              <w:jc w:val="center"/>
              <w:rPr>
                <w:rFonts w:ascii="Georgia" w:hAnsi="Georgia" w:cs="Georgia"/>
                <w:sz w:val="20"/>
                <w:szCs w:val="20"/>
                <w:lang w:val="en-GB"/>
              </w:rPr>
            </w:pPr>
            <w:proofErr w:type="spellStart"/>
            <w:r w:rsidRPr="00C618A2">
              <w:rPr>
                <w:rFonts w:ascii="Georgia" w:hAnsi="Georgia" w:cs="Georgia"/>
                <w:sz w:val="20"/>
                <w:szCs w:val="20"/>
                <w:lang w:val="en-GB"/>
              </w:rPr>
              <w:t>Stacjonarne</w:t>
            </w:r>
            <w:proofErr w:type="spellEnd"/>
            <w:r w:rsidRPr="00C618A2">
              <w:rPr>
                <w:rFonts w:ascii="Georgia" w:hAnsi="Georgia" w:cs="Georgia"/>
                <w:sz w:val="20"/>
                <w:szCs w:val="20"/>
                <w:lang w:val="en-GB"/>
              </w:rPr>
              <w:t>/full time</w:t>
            </w:r>
          </w:p>
          <w:p w:rsidR="00693B9F" w:rsidRPr="00693B9F" w:rsidRDefault="00693B9F" w:rsidP="00693B9F">
            <w:pPr>
              <w:jc w:val="center"/>
              <w:rPr>
                <w:rFonts w:ascii="Georgia" w:hAnsi="Georgia"/>
                <w:b/>
                <w:sz w:val="18"/>
                <w:szCs w:val="18"/>
                <w:lang w:val="en-GB"/>
              </w:rPr>
            </w:pPr>
          </w:p>
        </w:tc>
      </w:tr>
      <w:tr w:rsidR="00693B9F" w:rsidRPr="00693B9F" w:rsidTr="00FF53DD">
        <w:tc>
          <w:tcPr>
            <w:tcW w:w="9062" w:type="dxa"/>
            <w:shd w:val="clear" w:color="auto" w:fill="F4B083" w:themeFill="accent2" w:themeFillTint="99"/>
          </w:tcPr>
          <w:p w:rsidR="00693B9F" w:rsidRPr="00693B9F" w:rsidRDefault="00693B9F" w:rsidP="00693B9F">
            <w:pPr>
              <w:jc w:val="center"/>
              <w:rPr>
                <w:rFonts w:ascii="Georgia" w:hAnsi="Georgia"/>
                <w:b/>
                <w:sz w:val="18"/>
                <w:szCs w:val="18"/>
                <w:lang w:val="en-US"/>
              </w:rPr>
            </w:pPr>
            <w:proofErr w:type="spellStart"/>
            <w:r w:rsidRPr="00693B9F">
              <w:rPr>
                <w:rFonts w:ascii="Georgia" w:hAnsi="Georgia"/>
                <w:b/>
                <w:sz w:val="18"/>
                <w:szCs w:val="18"/>
                <w:lang w:val="en-US"/>
              </w:rPr>
              <w:t>Krótki</w:t>
            </w:r>
            <w:proofErr w:type="spellEnd"/>
            <w:r w:rsidRPr="00693B9F">
              <w:rPr>
                <w:rFonts w:ascii="Georgia" w:hAnsi="Georgia"/>
                <w:b/>
                <w:sz w:val="18"/>
                <w:szCs w:val="18"/>
                <w:lang w:val="en-US"/>
              </w:rPr>
              <w:t xml:space="preserve"> </w:t>
            </w:r>
            <w:proofErr w:type="spellStart"/>
            <w:r w:rsidRPr="00693B9F">
              <w:rPr>
                <w:rFonts w:ascii="Georgia" w:hAnsi="Georgia"/>
                <w:b/>
                <w:sz w:val="18"/>
                <w:szCs w:val="18"/>
                <w:lang w:val="en-US"/>
              </w:rPr>
              <w:t>opis</w:t>
            </w:r>
            <w:proofErr w:type="spellEnd"/>
            <w:r w:rsidRPr="00693B9F">
              <w:rPr>
                <w:rFonts w:ascii="Georgia" w:hAnsi="Georgia"/>
                <w:b/>
                <w:sz w:val="18"/>
                <w:szCs w:val="18"/>
                <w:lang w:val="en-US"/>
              </w:rPr>
              <w:t xml:space="preserve"> / Short description</w:t>
            </w:r>
          </w:p>
        </w:tc>
      </w:tr>
      <w:tr w:rsidR="00693B9F" w:rsidRPr="005B74C9" w:rsidTr="00FF53DD">
        <w:tc>
          <w:tcPr>
            <w:tcW w:w="9062" w:type="dxa"/>
          </w:tcPr>
          <w:p w:rsidR="00693B9F" w:rsidRPr="00693B9F" w:rsidRDefault="00693B9F" w:rsidP="00693B9F">
            <w:pPr>
              <w:jc w:val="both"/>
              <w:rPr>
                <w:rFonts w:ascii="Georgia" w:hAnsi="Georgia"/>
                <w:sz w:val="18"/>
                <w:szCs w:val="18"/>
                <w:lang w:val="en-GB"/>
              </w:rPr>
            </w:pPr>
          </w:p>
          <w:p w:rsidR="00693B9F" w:rsidRPr="00693B9F" w:rsidRDefault="00693B9F" w:rsidP="00693B9F">
            <w:pPr>
              <w:jc w:val="both"/>
              <w:rPr>
                <w:rFonts w:ascii="Georgia" w:hAnsi="Georgia"/>
                <w:bCs/>
                <w:sz w:val="18"/>
                <w:szCs w:val="18"/>
                <w:lang w:val="en-GB"/>
              </w:rPr>
            </w:pPr>
            <w:r w:rsidRPr="00693B9F">
              <w:rPr>
                <w:rFonts w:ascii="Georgia" w:eastAsia="Times New Roman" w:hAnsi="Georgia" w:cs="Times New Roman"/>
                <w:sz w:val="18"/>
                <w:szCs w:val="18"/>
                <w:lang w:val="en-GB" w:eastAsia="pl-PL"/>
              </w:rPr>
              <w:t>Diploma Seminar focus: the deficiencies in the description of tenses in English, t</w:t>
            </w:r>
            <w:r w:rsidRPr="00693B9F">
              <w:rPr>
                <w:rFonts w:ascii="Georgia" w:hAnsi="Georgia"/>
                <w:bCs/>
                <w:sz w:val="18"/>
                <w:szCs w:val="18"/>
                <w:lang w:val="en-GB"/>
              </w:rPr>
              <w:t>he quest for a new dimension in the description of tenses in English as regards the ways of referring to the past.</w:t>
            </w:r>
          </w:p>
          <w:p w:rsidR="00693B9F" w:rsidRPr="00693B9F" w:rsidRDefault="00693B9F" w:rsidP="00693B9F">
            <w:pPr>
              <w:jc w:val="both"/>
              <w:rPr>
                <w:rFonts w:ascii="Georgia" w:eastAsia="Times New Roman" w:hAnsi="Georgia" w:cs="Times New Roman"/>
                <w:bCs/>
                <w:sz w:val="18"/>
                <w:szCs w:val="18"/>
                <w:lang w:val="en-GB" w:eastAsia="pl-PL"/>
              </w:rPr>
            </w:pPr>
          </w:p>
          <w:p w:rsidR="00693B9F" w:rsidRPr="00693B9F" w:rsidRDefault="00693B9F" w:rsidP="00693B9F">
            <w:pPr>
              <w:jc w:val="both"/>
              <w:rPr>
                <w:rFonts w:ascii="Georgia" w:eastAsia="Times New Roman" w:hAnsi="Georgia" w:cs="Times New Roman"/>
                <w:sz w:val="18"/>
                <w:szCs w:val="18"/>
                <w:lang w:val="en-GB" w:eastAsia="pl-PL"/>
              </w:rPr>
            </w:pPr>
            <w:r w:rsidRPr="00693B9F">
              <w:rPr>
                <w:rFonts w:ascii="Georgia" w:eastAsia="Times New Roman" w:hAnsi="Georgia" w:cs="Times New Roman"/>
                <w:sz w:val="18"/>
                <w:szCs w:val="18"/>
                <w:lang w:val="en-GB" w:eastAsia="pl-PL"/>
              </w:rPr>
              <w:t xml:space="preserve">In the first semester of this seminar, students explore such general topics as the distinction between chronological time and tense, the deictic character of tense, the distinction between tense and aspect, the distinction between absolute and relative tenses, the meaning and function of the verb. </w:t>
            </w:r>
          </w:p>
          <w:p w:rsidR="00693B9F" w:rsidRPr="00693B9F" w:rsidRDefault="00693B9F" w:rsidP="00693B9F">
            <w:pPr>
              <w:jc w:val="both"/>
              <w:rPr>
                <w:rFonts w:ascii="Georgia" w:eastAsia="Times New Roman" w:hAnsi="Georgia" w:cs="Times New Roman"/>
                <w:sz w:val="18"/>
                <w:szCs w:val="18"/>
                <w:lang w:val="en-GB" w:eastAsia="pl-PL"/>
              </w:rPr>
            </w:pPr>
            <w:r w:rsidRPr="00693B9F">
              <w:rPr>
                <w:rFonts w:ascii="Georgia" w:eastAsia="Times New Roman" w:hAnsi="Georgia" w:cs="Times New Roman"/>
                <w:sz w:val="18"/>
                <w:szCs w:val="18"/>
                <w:lang w:val="en-GB" w:eastAsia="pl-PL"/>
              </w:rPr>
              <w:t>In the second semester, students deal with problems related to the deficiencies connected with the account of the problems connected with referring to the past, i.e. simple past vs. present perfect corresponding to one tense form in Polish, the relation between the past tense forms in indicative clauses and conditional clauses referring to the moment of speaking, problems connected with the sequence of tenses in English.</w:t>
            </w:r>
          </w:p>
          <w:p w:rsidR="00693B9F" w:rsidRPr="00693B9F" w:rsidRDefault="00693B9F" w:rsidP="00693B9F">
            <w:pPr>
              <w:jc w:val="both"/>
              <w:rPr>
                <w:rFonts w:ascii="Georgia" w:eastAsia="Times New Roman" w:hAnsi="Georgia" w:cs="Times New Roman"/>
                <w:sz w:val="18"/>
                <w:szCs w:val="18"/>
                <w:lang w:val="en-GB" w:eastAsia="pl-PL"/>
              </w:rPr>
            </w:pPr>
          </w:p>
          <w:p w:rsidR="00693B9F" w:rsidRPr="00693B9F" w:rsidRDefault="00693B9F" w:rsidP="00693B9F">
            <w:pPr>
              <w:jc w:val="both"/>
              <w:rPr>
                <w:rFonts w:ascii="Georgia" w:eastAsia="Times New Roman" w:hAnsi="Georgia" w:cs="Times New Roman"/>
                <w:sz w:val="18"/>
                <w:szCs w:val="18"/>
                <w:lang w:val="en-GB" w:eastAsia="pl-PL"/>
              </w:rPr>
            </w:pPr>
            <w:r w:rsidRPr="00693B9F">
              <w:rPr>
                <w:rFonts w:ascii="Georgia" w:eastAsia="Times New Roman" w:hAnsi="Georgia" w:cs="Times New Roman"/>
                <w:sz w:val="18"/>
                <w:szCs w:val="18"/>
                <w:lang w:val="en-GB" w:eastAsia="pl-PL"/>
              </w:rPr>
              <w:t xml:space="preserve">Suggested topics for research: </w:t>
            </w:r>
          </w:p>
          <w:p w:rsidR="00693B9F" w:rsidRPr="00693B9F" w:rsidRDefault="00693B9F" w:rsidP="00693B9F">
            <w:pPr>
              <w:pStyle w:val="Akapitzlist"/>
              <w:numPr>
                <w:ilvl w:val="0"/>
                <w:numId w:val="6"/>
              </w:numPr>
              <w:spacing w:after="0" w:line="240" w:lineRule="auto"/>
              <w:jc w:val="both"/>
              <w:rPr>
                <w:rFonts w:ascii="Georgia" w:eastAsia="Times New Roman" w:hAnsi="Georgia"/>
                <w:sz w:val="18"/>
                <w:szCs w:val="18"/>
                <w:lang w:val="en-GB" w:eastAsia="pl-PL"/>
              </w:rPr>
            </w:pPr>
            <w:r w:rsidRPr="00693B9F">
              <w:rPr>
                <w:rFonts w:ascii="Georgia" w:eastAsia="Times New Roman" w:hAnsi="Georgia"/>
                <w:sz w:val="18"/>
                <w:szCs w:val="18"/>
                <w:lang w:val="en-GB" w:eastAsia="pl-PL"/>
              </w:rPr>
              <w:t xml:space="preserve">different ways of expressing the past in English and their equivalents in Polish; </w:t>
            </w:r>
          </w:p>
          <w:p w:rsidR="00693B9F" w:rsidRPr="00693B9F" w:rsidRDefault="00693B9F" w:rsidP="00693B9F">
            <w:pPr>
              <w:pStyle w:val="Akapitzlist"/>
              <w:numPr>
                <w:ilvl w:val="0"/>
                <w:numId w:val="6"/>
              </w:numPr>
              <w:spacing w:after="0" w:line="240" w:lineRule="auto"/>
              <w:jc w:val="both"/>
              <w:rPr>
                <w:rFonts w:ascii="Georgia" w:eastAsia="Times New Roman" w:hAnsi="Georgia"/>
                <w:sz w:val="18"/>
                <w:szCs w:val="18"/>
                <w:lang w:val="en-GB" w:eastAsia="pl-PL"/>
              </w:rPr>
            </w:pPr>
            <w:r w:rsidRPr="00693B9F">
              <w:rPr>
                <w:rFonts w:ascii="Georgia" w:eastAsia="Times New Roman" w:hAnsi="Georgia"/>
                <w:sz w:val="18"/>
                <w:szCs w:val="18"/>
                <w:lang w:val="en-GB" w:eastAsia="pl-PL"/>
              </w:rPr>
              <w:t xml:space="preserve">the meaning of the simple past tense in opposition to the present perfect as another means of expressing past in English; </w:t>
            </w:r>
          </w:p>
          <w:p w:rsidR="00693B9F" w:rsidRPr="00693B9F" w:rsidRDefault="00693B9F" w:rsidP="00693B9F">
            <w:pPr>
              <w:pStyle w:val="Akapitzlist"/>
              <w:numPr>
                <w:ilvl w:val="0"/>
                <w:numId w:val="6"/>
              </w:numPr>
              <w:spacing w:after="0" w:line="240" w:lineRule="auto"/>
              <w:jc w:val="both"/>
              <w:rPr>
                <w:rFonts w:ascii="Georgia" w:eastAsia="Times New Roman" w:hAnsi="Georgia"/>
                <w:sz w:val="18"/>
                <w:szCs w:val="18"/>
                <w:lang w:val="en-GB" w:eastAsia="pl-PL"/>
              </w:rPr>
            </w:pPr>
            <w:r w:rsidRPr="00693B9F">
              <w:rPr>
                <w:rFonts w:ascii="Georgia" w:eastAsia="Times New Roman" w:hAnsi="Georgia"/>
                <w:sz w:val="18"/>
                <w:szCs w:val="18"/>
                <w:lang w:val="en-GB" w:eastAsia="pl-PL"/>
              </w:rPr>
              <w:t xml:space="preserve">the syncretism of simple past tense in indicative clauses and conditional clauses, e.g. </w:t>
            </w:r>
            <w:r w:rsidRPr="00693B9F">
              <w:rPr>
                <w:rFonts w:ascii="Georgia" w:eastAsia="Times New Roman" w:hAnsi="Georgia"/>
                <w:i/>
                <w:iCs/>
                <w:sz w:val="18"/>
                <w:szCs w:val="18"/>
                <w:lang w:val="en-GB" w:eastAsia="pl-PL"/>
              </w:rPr>
              <w:t xml:space="preserve">I </w:t>
            </w:r>
            <w:r w:rsidRPr="00693B9F">
              <w:rPr>
                <w:rFonts w:ascii="Georgia" w:eastAsia="Times New Roman" w:hAnsi="Georgia"/>
                <w:b/>
                <w:bCs/>
                <w:i/>
                <w:iCs/>
                <w:sz w:val="18"/>
                <w:szCs w:val="18"/>
                <w:lang w:val="en-GB" w:eastAsia="pl-PL"/>
              </w:rPr>
              <w:t>had</w:t>
            </w:r>
            <w:r w:rsidRPr="00693B9F">
              <w:rPr>
                <w:rFonts w:ascii="Georgia" w:eastAsia="Times New Roman" w:hAnsi="Georgia"/>
                <w:i/>
                <w:iCs/>
                <w:sz w:val="18"/>
                <w:szCs w:val="18"/>
                <w:lang w:val="en-GB" w:eastAsia="pl-PL"/>
              </w:rPr>
              <w:t xml:space="preserve"> money..</w:t>
            </w:r>
            <w:r w:rsidRPr="00693B9F">
              <w:rPr>
                <w:rFonts w:ascii="Georgia" w:eastAsia="Times New Roman" w:hAnsi="Georgia"/>
                <w:sz w:val="18"/>
                <w:szCs w:val="18"/>
                <w:lang w:val="en-GB" w:eastAsia="pl-PL"/>
              </w:rPr>
              <w:t xml:space="preserve"> vs. </w:t>
            </w:r>
            <w:r w:rsidRPr="00693B9F">
              <w:rPr>
                <w:rFonts w:ascii="Georgia" w:eastAsia="Times New Roman" w:hAnsi="Georgia"/>
                <w:i/>
                <w:iCs/>
                <w:sz w:val="18"/>
                <w:szCs w:val="18"/>
                <w:lang w:val="en-GB" w:eastAsia="pl-PL"/>
              </w:rPr>
              <w:t xml:space="preserve">If I </w:t>
            </w:r>
            <w:r w:rsidRPr="00693B9F">
              <w:rPr>
                <w:rFonts w:ascii="Georgia" w:eastAsia="Times New Roman" w:hAnsi="Georgia"/>
                <w:b/>
                <w:bCs/>
                <w:i/>
                <w:iCs/>
                <w:sz w:val="18"/>
                <w:szCs w:val="18"/>
                <w:lang w:val="en-GB" w:eastAsia="pl-PL"/>
              </w:rPr>
              <w:t>had</w:t>
            </w:r>
            <w:r w:rsidRPr="00693B9F">
              <w:rPr>
                <w:rFonts w:ascii="Georgia" w:eastAsia="Times New Roman" w:hAnsi="Georgia"/>
                <w:i/>
                <w:iCs/>
                <w:sz w:val="18"/>
                <w:szCs w:val="18"/>
                <w:lang w:val="en-GB" w:eastAsia="pl-PL"/>
              </w:rPr>
              <w:t xml:space="preserve"> money…;</w:t>
            </w:r>
          </w:p>
          <w:p w:rsidR="00693B9F" w:rsidRPr="00693B9F" w:rsidRDefault="00693B9F" w:rsidP="00693B9F">
            <w:pPr>
              <w:pStyle w:val="Akapitzlist"/>
              <w:numPr>
                <w:ilvl w:val="0"/>
                <w:numId w:val="6"/>
              </w:numPr>
              <w:spacing w:after="0" w:line="240" w:lineRule="auto"/>
              <w:jc w:val="both"/>
              <w:rPr>
                <w:rFonts w:ascii="Georgia" w:eastAsia="Times New Roman" w:hAnsi="Georgia"/>
                <w:sz w:val="18"/>
                <w:szCs w:val="18"/>
                <w:lang w:val="en-GB" w:eastAsia="pl-PL"/>
              </w:rPr>
            </w:pPr>
            <w:r w:rsidRPr="00693B9F">
              <w:rPr>
                <w:rFonts w:ascii="Georgia" w:eastAsia="Times New Roman" w:hAnsi="Georgia"/>
                <w:sz w:val="18"/>
                <w:szCs w:val="18"/>
                <w:lang w:val="en-GB" w:eastAsia="pl-PL"/>
              </w:rPr>
              <w:t xml:space="preserve">an explanation of the function of sequence of tenses in English; Why it is obligatory in English and why it is totally unavailable in Polish </w:t>
            </w:r>
          </w:p>
          <w:p w:rsidR="00693B9F" w:rsidRPr="00693B9F" w:rsidRDefault="00693B9F" w:rsidP="00693B9F">
            <w:pPr>
              <w:jc w:val="both"/>
              <w:rPr>
                <w:rFonts w:ascii="Georgia" w:eastAsia="Times New Roman" w:hAnsi="Georgia" w:cs="Times New Roman"/>
                <w:sz w:val="18"/>
                <w:szCs w:val="18"/>
                <w:lang w:val="en-GB" w:eastAsia="pl-PL"/>
              </w:rPr>
            </w:pPr>
          </w:p>
          <w:p w:rsidR="00693B9F" w:rsidRPr="00693B9F" w:rsidRDefault="00693B9F" w:rsidP="00693B9F">
            <w:pPr>
              <w:jc w:val="both"/>
              <w:rPr>
                <w:rFonts w:ascii="Georgia" w:eastAsia="Times New Roman" w:hAnsi="Georgia" w:cs="Times New Roman"/>
                <w:sz w:val="18"/>
                <w:szCs w:val="18"/>
                <w:lang w:val="en-GB" w:eastAsia="pl-PL"/>
              </w:rPr>
            </w:pPr>
            <w:r w:rsidRPr="00693B9F">
              <w:rPr>
                <w:rFonts w:ascii="Georgia" w:eastAsia="Times New Roman" w:hAnsi="Georgia" w:cs="Times New Roman"/>
                <w:sz w:val="18"/>
                <w:szCs w:val="18"/>
                <w:lang w:val="en-GB" w:eastAsia="pl-PL"/>
              </w:rPr>
              <w:t>Suggested methodology of research: mainly based on the comparison between the means of expressing the past in English and in Polish, their interpretations and meanings.</w:t>
            </w:r>
          </w:p>
          <w:p w:rsidR="00693B9F" w:rsidRPr="00693B9F" w:rsidRDefault="00693B9F" w:rsidP="00693B9F">
            <w:pPr>
              <w:jc w:val="both"/>
              <w:rPr>
                <w:rFonts w:ascii="Georgia" w:eastAsia="Times New Roman" w:hAnsi="Georgia" w:cs="Times New Roman"/>
                <w:sz w:val="18"/>
                <w:szCs w:val="18"/>
                <w:lang w:val="en-GB" w:eastAsia="pl-PL"/>
              </w:rPr>
            </w:pPr>
          </w:p>
          <w:p w:rsidR="00693B9F" w:rsidRPr="00693B9F" w:rsidRDefault="00693B9F" w:rsidP="00693B9F">
            <w:pPr>
              <w:jc w:val="both"/>
              <w:rPr>
                <w:rFonts w:ascii="Georgia" w:eastAsia="Times New Roman" w:hAnsi="Georgia" w:cs="Times New Roman"/>
                <w:sz w:val="18"/>
                <w:szCs w:val="18"/>
                <w:lang w:val="en-GB" w:eastAsia="pl-PL"/>
              </w:rPr>
            </w:pPr>
            <w:r w:rsidRPr="00693B9F">
              <w:rPr>
                <w:rFonts w:ascii="Georgia" w:eastAsia="Times New Roman" w:hAnsi="Georgia" w:cs="Times New Roman"/>
                <w:sz w:val="18"/>
                <w:szCs w:val="18"/>
                <w:lang w:val="en-GB" w:eastAsia="pl-PL"/>
              </w:rPr>
              <w:t>Reading list:</w:t>
            </w:r>
          </w:p>
          <w:p w:rsidR="00693B9F" w:rsidRPr="00693B9F" w:rsidRDefault="00693B9F" w:rsidP="00693B9F">
            <w:pPr>
              <w:rPr>
                <w:rFonts w:ascii="Georgia" w:eastAsia="Times New Roman" w:hAnsi="Georgia" w:cs="Times New Roman"/>
                <w:sz w:val="18"/>
                <w:szCs w:val="18"/>
                <w:lang w:val="en-GB" w:eastAsia="pl-PL"/>
              </w:rPr>
            </w:pPr>
            <w:r w:rsidRPr="00693B9F">
              <w:rPr>
                <w:rFonts w:ascii="Georgia" w:hAnsi="Georgia" w:cs="Times New Roman"/>
                <w:b/>
                <w:bCs/>
                <w:sz w:val="18"/>
                <w:szCs w:val="18"/>
                <w:lang w:val="en-GB"/>
              </w:rPr>
              <w:tab/>
            </w:r>
            <w:proofErr w:type="spellStart"/>
            <w:r w:rsidRPr="00693B9F">
              <w:rPr>
                <w:rFonts w:ascii="Georgia" w:eastAsia="Times New Roman" w:hAnsi="Georgia" w:cs="Times New Roman"/>
                <w:sz w:val="18"/>
                <w:szCs w:val="18"/>
                <w:lang w:val="en-GB" w:eastAsia="pl-PL"/>
              </w:rPr>
              <w:t>Comrie</w:t>
            </w:r>
            <w:proofErr w:type="spellEnd"/>
            <w:r w:rsidRPr="00693B9F">
              <w:rPr>
                <w:rFonts w:ascii="Georgia" w:eastAsia="Times New Roman" w:hAnsi="Georgia" w:cs="Times New Roman"/>
                <w:sz w:val="18"/>
                <w:szCs w:val="18"/>
                <w:lang w:val="en-GB" w:eastAsia="pl-PL"/>
              </w:rPr>
              <w:t xml:space="preserve">, Bernard, 1976. </w:t>
            </w:r>
            <w:r w:rsidRPr="00693B9F">
              <w:rPr>
                <w:rFonts w:ascii="Georgia" w:eastAsia="Times New Roman" w:hAnsi="Georgia" w:cs="Times New Roman"/>
                <w:i/>
                <w:iCs/>
                <w:sz w:val="18"/>
                <w:szCs w:val="18"/>
                <w:lang w:val="en-GB" w:eastAsia="pl-PL"/>
              </w:rPr>
              <w:t>Aspect</w:t>
            </w:r>
            <w:r w:rsidRPr="00693B9F">
              <w:rPr>
                <w:rFonts w:ascii="Georgia" w:eastAsia="Times New Roman" w:hAnsi="Georgia" w:cs="Times New Roman"/>
                <w:sz w:val="18"/>
                <w:szCs w:val="18"/>
                <w:lang w:val="en-GB" w:eastAsia="pl-PL"/>
              </w:rPr>
              <w:t>. Cambridge: Cambridge University Press;</w:t>
            </w:r>
          </w:p>
          <w:p w:rsidR="00693B9F" w:rsidRPr="00693B9F" w:rsidRDefault="00693B9F" w:rsidP="00693B9F">
            <w:pPr>
              <w:rPr>
                <w:rFonts w:ascii="Georgia" w:eastAsia="Times New Roman" w:hAnsi="Georgia" w:cs="Times New Roman"/>
                <w:sz w:val="18"/>
                <w:szCs w:val="18"/>
                <w:lang w:val="en-GB" w:eastAsia="pl-PL"/>
              </w:rPr>
            </w:pPr>
            <w:r w:rsidRPr="00693B9F">
              <w:rPr>
                <w:rFonts w:ascii="Georgia" w:hAnsi="Georgia" w:cs="Times New Roman"/>
                <w:b/>
                <w:bCs/>
                <w:sz w:val="18"/>
                <w:szCs w:val="18"/>
                <w:lang w:val="en-GB"/>
              </w:rPr>
              <w:tab/>
            </w:r>
            <w:proofErr w:type="spellStart"/>
            <w:r w:rsidRPr="00693B9F">
              <w:rPr>
                <w:rFonts w:ascii="Georgia" w:eastAsia="Times New Roman" w:hAnsi="Georgia" w:cs="Times New Roman"/>
                <w:sz w:val="18"/>
                <w:szCs w:val="18"/>
                <w:lang w:val="en-GB" w:eastAsia="pl-PL"/>
              </w:rPr>
              <w:t>Comrie</w:t>
            </w:r>
            <w:proofErr w:type="spellEnd"/>
            <w:r w:rsidRPr="00693B9F">
              <w:rPr>
                <w:rFonts w:ascii="Georgia" w:eastAsia="Times New Roman" w:hAnsi="Georgia" w:cs="Times New Roman"/>
                <w:sz w:val="18"/>
                <w:szCs w:val="18"/>
                <w:lang w:val="en-GB" w:eastAsia="pl-PL"/>
              </w:rPr>
              <w:t xml:space="preserve">, Bernard, 1985. </w:t>
            </w:r>
            <w:r w:rsidRPr="00693B9F">
              <w:rPr>
                <w:rFonts w:ascii="Georgia" w:eastAsia="Times New Roman" w:hAnsi="Georgia" w:cs="Times New Roman"/>
                <w:i/>
                <w:iCs/>
                <w:sz w:val="18"/>
                <w:szCs w:val="18"/>
                <w:lang w:val="en-GB" w:eastAsia="pl-PL"/>
              </w:rPr>
              <w:t>Tense</w:t>
            </w:r>
            <w:r w:rsidRPr="00693B9F">
              <w:rPr>
                <w:rFonts w:ascii="Georgia" w:eastAsia="Times New Roman" w:hAnsi="Georgia" w:cs="Times New Roman"/>
                <w:sz w:val="18"/>
                <w:szCs w:val="18"/>
                <w:lang w:val="en-GB" w:eastAsia="pl-PL"/>
              </w:rPr>
              <w:t>. Cambridge: Cambridge University Press;</w:t>
            </w:r>
          </w:p>
          <w:p w:rsidR="00693B9F" w:rsidRPr="00693B9F" w:rsidRDefault="00693B9F" w:rsidP="00693B9F">
            <w:pPr>
              <w:rPr>
                <w:rFonts w:ascii="Georgia" w:eastAsia="Times New Roman" w:hAnsi="Georgia" w:cs="Times New Roman"/>
                <w:sz w:val="18"/>
                <w:szCs w:val="18"/>
                <w:lang w:val="en-GB" w:eastAsia="pl-PL"/>
              </w:rPr>
            </w:pPr>
            <w:r w:rsidRPr="00693B9F">
              <w:rPr>
                <w:rFonts w:ascii="Georgia" w:hAnsi="Georgia" w:cs="Times New Roman"/>
                <w:b/>
                <w:bCs/>
                <w:sz w:val="18"/>
                <w:szCs w:val="18"/>
                <w:lang w:val="en-GB"/>
              </w:rPr>
              <w:tab/>
            </w:r>
            <w:r w:rsidRPr="00693B9F">
              <w:rPr>
                <w:rFonts w:ascii="Georgia" w:eastAsia="Times New Roman" w:hAnsi="Georgia" w:cs="Times New Roman"/>
                <w:sz w:val="18"/>
                <w:szCs w:val="18"/>
                <w:lang w:val="en-GB" w:eastAsia="pl-PL"/>
              </w:rPr>
              <w:t xml:space="preserve">Jespersen, Otto.1977. </w:t>
            </w:r>
            <w:r w:rsidRPr="00693B9F">
              <w:rPr>
                <w:rFonts w:ascii="Georgia" w:eastAsia="Times New Roman" w:hAnsi="Georgia" w:cs="Times New Roman"/>
                <w:i/>
                <w:iCs/>
                <w:sz w:val="18"/>
                <w:szCs w:val="18"/>
                <w:lang w:val="en-GB" w:eastAsia="pl-PL"/>
              </w:rPr>
              <w:t>The philosophy of grammar</w:t>
            </w:r>
            <w:r w:rsidRPr="00693B9F">
              <w:rPr>
                <w:rFonts w:ascii="Georgia" w:eastAsia="Times New Roman" w:hAnsi="Georgia" w:cs="Times New Roman"/>
                <w:sz w:val="18"/>
                <w:szCs w:val="18"/>
                <w:lang w:val="en-GB" w:eastAsia="pl-PL"/>
              </w:rPr>
              <w:t xml:space="preserve">. London: George Allen and Unwin. </w:t>
            </w:r>
            <w:proofErr w:type="spellStart"/>
            <w:r w:rsidRPr="00693B9F">
              <w:rPr>
                <w:rFonts w:ascii="Georgia" w:eastAsia="Times New Roman" w:hAnsi="Georgia" w:cs="Times New Roman"/>
                <w:sz w:val="18"/>
                <w:szCs w:val="18"/>
                <w:lang w:val="en-GB" w:eastAsia="pl-PL"/>
              </w:rPr>
              <w:t>Chpt</w:t>
            </w:r>
            <w:proofErr w:type="spellEnd"/>
            <w:r w:rsidRPr="00693B9F">
              <w:rPr>
                <w:rFonts w:ascii="Georgia" w:eastAsia="Times New Roman" w:hAnsi="Georgia" w:cs="Times New Roman"/>
                <w:sz w:val="18"/>
                <w:szCs w:val="18"/>
                <w:lang w:val="en-GB" w:eastAsia="pl-PL"/>
              </w:rPr>
              <w:t xml:space="preserve"> 19 and 20.</w:t>
            </w:r>
          </w:p>
          <w:p w:rsidR="00693B9F" w:rsidRPr="00693B9F" w:rsidRDefault="00693B9F" w:rsidP="00693B9F">
            <w:pPr>
              <w:rPr>
                <w:rFonts w:ascii="Georgia" w:eastAsia="Times New Roman" w:hAnsi="Georgia" w:cs="Times New Roman"/>
                <w:sz w:val="18"/>
                <w:szCs w:val="18"/>
                <w:lang w:val="en-GB" w:eastAsia="pl-PL"/>
              </w:rPr>
            </w:pPr>
            <w:r w:rsidRPr="00693B9F">
              <w:rPr>
                <w:rFonts w:ascii="Georgia" w:hAnsi="Georgia" w:cs="Times New Roman"/>
                <w:b/>
                <w:bCs/>
                <w:sz w:val="18"/>
                <w:szCs w:val="18"/>
                <w:lang w:val="en-GB"/>
              </w:rPr>
              <w:tab/>
            </w:r>
            <w:r w:rsidRPr="00693B9F">
              <w:rPr>
                <w:rFonts w:ascii="Georgia" w:eastAsia="Times New Roman" w:hAnsi="Georgia" w:cs="Times New Roman"/>
                <w:sz w:val="18"/>
                <w:szCs w:val="18"/>
                <w:lang w:val="en-GB" w:eastAsia="pl-PL"/>
              </w:rPr>
              <w:t xml:space="preserve">Leech, Geoffrey and Jan </w:t>
            </w:r>
            <w:proofErr w:type="spellStart"/>
            <w:r w:rsidRPr="00693B9F">
              <w:rPr>
                <w:rFonts w:ascii="Georgia" w:eastAsia="Times New Roman" w:hAnsi="Georgia" w:cs="Times New Roman"/>
                <w:sz w:val="18"/>
                <w:szCs w:val="18"/>
                <w:lang w:val="en-GB" w:eastAsia="pl-PL"/>
              </w:rPr>
              <w:t>Svartvik</w:t>
            </w:r>
            <w:proofErr w:type="spellEnd"/>
            <w:r w:rsidRPr="00693B9F">
              <w:rPr>
                <w:rFonts w:ascii="Georgia" w:eastAsia="Times New Roman" w:hAnsi="Georgia" w:cs="Times New Roman"/>
                <w:sz w:val="18"/>
                <w:szCs w:val="18"/>
                <w:lang w:val="en-GB" w:eastAsia="pl-PL"/>
              </w:rPr>
              <w:t xml:space="preserve">. 1994. </w:t>
            </w:r>
            <w:r w:rsidRPr="00693B9F">
              <w:rPr>
                <w:rFonts w:ascii="Georgia" w:eastAsia="Times New Roman" w:hAnsi="Georgia" w:cs="Times New Roman"/>
                <w:i/>
                <w:iCs/>
                <w:sz w:val="18"/>
                <w:szCs w:val="18"/>
                <w:lang w:val="en-GB" w:eastAsia="pl-PL"/>
              </w:rPr>
              <w:t>A communicative grammar of English</w:t>
            </w:r>
            <w:r w:rsidRPr="00693B9F">
              <w:rPr>
                <w:rFonts w:ascii="Georgia" w:eastAsia="Times New Roman" w:hAnsi="Georgia" w:cs="Times New Roman"/>
                <w:sz w:val="18"/>
                <w:szCs w:val="18"/>
                <w:lang w:val="en-GB" w:eastAsia="pl-PL"/>
              </w:rPr>
              <w:t>. London: Longman.</w:t>
            </w:r>
          </w:p>
          <w:p w:rsidR="00693B9F" w:rsidRPr="00693B9F" w:rsidRDefault="00693B9F" w:rsidP="00693B9F">
            <w:pPr>
              <w:rPr>
                <w:rFonts w:ascii="Georgia" w:eastAsia="Times New Roman" w:hAnsi="Georgia" w:cs="Times New Roman"/>
                <w:sz w:val="18"/>
                <w:szCs w:val="18"/>
                <w:lang w:val="en-GB" w:eastAsia="pl-PL"/>
              </w:rPr>
            </w:pPr>
            <w:r w:rsidRPr="00693B9F">
              <w:rPr>
                <w:rFonts w:ascii="Georgia" w:hAnsi="Georgia" w:cs="Times New Roman"/>
                <w:b/>
                <w:bCs/>
                <w:sz w:val="18"/>
                <w:szCs w:val="18"/>
                <w:lang w:val="en-GB"/>
              </w:rPr>
              <w:tab/>
            </w:r>
            <w:r w:rsidRPr="00693B9F">
              <w:rPr>
                <w:rFonts w:ascii="Georgia" w:eastAsia="Times New Roman" w:hAnsi="Georgia" w:cs="Times New Roman"/>
                <w:sz w:val="18"/>
                <w:szCs w:val="18"/>
                <w:lang w:val="en-GB" w:eastAsia="pl-PL"/>
              </w:rPr>
              <w:t xml:space="preserve">Quirk, Randolph, Sidney </w:t>
            </w:r>
            <w:proofErr w:type="spellStart"/>
            <w:r w:rsidRPr="00693B9F">
              <w:rPr>
                <w:rFonts w:ascii="Georgia" w:eastAsia="Times New Roman" w:hAnsi="Georgia" w:cs="Times New Roman"/>
                <w:sz w:val="18"/>
                <w:szCs w:val="18"/>
                <w:lang w:val="en-GB" w:eastAsia="pl-PL"/>
              </w:rPr>
              <w:t>Greenbaum</w:t>
            </w:r>
            <w:proofErr w:type="spellEnd"/>
            <w:r w:rsidRPr="00693B9F">
              <w:rPr>
                <w:rFonts w:ascii="Georgia" w:eastAsia="Times New Roman" w:hAnsi="Georgia" w:cs="Times New Roman"/>
                <w:sz w:val="18"/>
                <w:szCs w:val="18"/>
                <w:lang w:val="en-GB" w:eastAsia="pl-PL"/>
              </w:rPr>
              <w:t xml:space="preserve">, Geoffrey Leech, Jan </w:t>
            </w:r>
            <w:proofErr w:type="spellStart"/>
            <w:r w:rsidRPr="00693B9F">
              <w:rPr>
                <w:rFonts w:ascii="Georgia" w:eastAsia="Times New Roman" w:hAnsi="Georgia" w:cs="Times New Roman"/>
                <w:sz w:val="18"/>
                <w:szCs w:val="18"/>
                <w:lang w:val="en-GB" w:eastAsia="pl-PL"/>
              </w:rPr>
              <w:t>Svartvik</w:t>
            </w:r>
            <w:proofErr w:type="spellEnd"/>
            <w:r w:rsidRPr="00693B9F">
              <w:rPr>
                <w:rFonts w:ascii="Georgia" w:eastAsia="Times New Roman" w:hAnsi="Georgia" w:cs="Times New Roman"/>
                <w:sz w:val="18"/>
                <w:szCs w:val="18"/>
                <w:lang w:val="en-GB" w:eastAsia="pl-PL"/>
              </w:rPr>
              <w:t xml:space="preserve">. 1985. </w:t>
            </w:r>
            <w:r w:rsidRPr="00693B9F">
              <w:rPr>
                <w:rFonts w:ascii="Georgia" w:eastAsia="Times New Roman" w:hAnsi="Georgia" w:cs="Times New Roman"/>
                <w:i/>
                <w:iCs/>
                <w:sz w:val="18"/>
                <w:szCs w:val="18"/>
                <w:lang w:val="en-GB" w:eastAsia="pl-PL"/>
              </w:rPr>
              <w:t>A comprehensive grammar of the English language</w:t>
            </w:r>
            <w:r w:rsidRPr="00693B9F">
              <w:rPr>
                <w:rFonts w:ascii="Georgia" w:eastAsia="Times New Roman" w:hAnsi="Georgia" w:cs="Times New Roman"/>
                <w:sz w:val="18"/>
                <w:szCs w:val="18"/>
                <w:lang w:val="en-GB" w:eastAsia="pl-PL"/>
              </w:rPr>
              <w:t xml:space="preserve">. London: Longman. </w:t>
            </w:r>
            <w:proofErr w:type="spellStart"/>
            <w:r w:rsidRPr="00693B9F">
              <w:rPr>
                <w:rFonts w:ascii="Georgia" w:eastAsia="Times New Roman" w:hAnsi="Georgia" w:cs="Times New Roman"/>
                <w:sz w:val="18"/>
                <w:szCs w:val="18"/>
                <w:lang w:val="en-GB" w:eastAsia="pl-PL"/>
              </w:rPr>
              <w:t>Chpt</w:t>
            </w:r>
            <w:proofErr w:type="spellEnd"/>
            <w:r w:rsidRPr="00693B9F">
              <w:rPr>
                <w:rFonts w:ascii="Georgia" w:eastAsia="Times New Roman" w:hAnsi="Georgia" w:cs="Times New Roman"/>
                <w:sz w:val="18"/>
                <w:szCs w:val="18"/>
                <w:lang w:val="en-GB" w:eastAsia="pl-PL"/>
              </w:rPr>
              <w:t xml:space="preserve">: 4 ‘the semantic of the verb phrase </w:t>
            </w:r>
          </w:p>
          <w:p w:rsidR="00693B9F" w:rsidRPr="00693B9F" w:rsidRDefault="00693B9F" w:rsidP="00693B9F">
            <w:pPr>
              <w:jc w:val="both"/>
              <w:rPr>
                <w:rFonts w:ascii="Georgia" w:hAnsi="Georgia"/>
                <w:b/>
                <w:sz w:val="18"/>
                <w:szCs w:val="18"/>
                <w:lang w:val="en-GB"/>
              </w:rPr>
            </w:pPr>
          </w:p>
        </w:tc>
      </w:tr>
    </w:tbl>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2030C7" w:rsidRDefault="002030C7" w:rsidP="002030C7">
      <w:pPr>
        <w:pStyle w:val="Bezodstpw"/>
        <w:jc w:val="both"/>
        <w:rPr>
          <w:rFonts w:ascii="Georgia" w:hAnsi="Georgia"/>
          <w:sz w:val="20"/>
          <w:szCs w:val="20"/>
          <w:lang w:val="en-GB"/>
        </w:rPr>
      </w:pPr>
    </w:p>
    <w:p w:rsidR="00693B9F" w:rsidRDefault="00693B9F">
      <w:pPr>
        <w:rPr>
          <w:rFonts w:ascii="Georgia" w:eastAsia="Calibri" w:hAnsi="Georgia" w:cs="Times New Roman"/>
          <w:sz w:val="20"/>
          <w:szCs w:val="20"/>
          <w:lang w:val="en-GB"/>
        </w:rPr>
      </w:pPr>
      <w:r>
        <w:rPr>
          <w:rFonts w:ascii="Georgia" w:hAnsi="Georgia"/>
          <w:sz w:val="20"/>
          <w:szCs w:val="20"/>
          <w:lang w:val="en-GB"/>
        </w:rPr>
        <w:br w:type="page"/>
      </w:r>
    </w:p>
    <w:p w:rsidR="002030C7" w:rsidRDefault="002030C7" w:rsidP="002030C7">
      <w:pPr>
        <w:pStyle w:val="Bezodstpw"/>
        <w:jc w:val="both"/>
        <w:rPr>
          <w:rFonts w:ascii="Georgia" w:hAnsi="Georgia"/>
          <w:sz w:val="20"/>
          <w:szCs w:val="20"/>
          <w:lang w:val="en-GB"/>
        </w:rPr>
      </w:pPr>
    </w:p>
    <w:p w:rsidR="00E67F0B" w:rsidRDefault="00E67F0B" w:rsidP="00E67F0B">
      <w:pPr>
        <w:pStyle w:val="Bezodstpw"/>
        <w:jc w:val="both"/>
        <w:rPr>
          <w:rFonts w:ascii="Georgia" w:hAnsi="Georgia"/>
          <w:sz w:val="20"/>
          <w:szCs w:val="20"/>
          <w:lang w:val="en-GB"/>
        </w:rPr>
      </w:pPr>
      <w:r>
        <w:rPr>
          <w:rFonts w:ascii="Georgia" w:hAnsi="Georgia"/>
          <w:sz w:val="20"/>
          <w:szCs w:val="20"/>
          <w:lang w:val="en-GB"/>
        </w:rPr>
        <w:t>OPTION 3:</w:t>
      </w:r>
    </w:p>
    <w:tbl>
      <w:tblPr>
        <w:tblStyle w:val="Tabela-Siatka"/>
        <w:tblW w:w="0" w:type="auto"/>
        <w:tblLook w:val="04A0" w:firstRow="1" w:lastRow="0" w:firstColumn="1" w:lastColumn="0" w:noHBand="0" w:noVBand="1"/>
      </w:tblPr>
      <w:tblGrid>
        <w:gridCol w:w="9062"/>
      </w:tblGrid>
      <w:tr w:rsidR="00693B9F" w:rsidRPr="0071121C" w:rsidTr="00FF53DD">
        <w:tc>
          <w:tcPr>
            <w:tcW w:w="9062" w:type="dxa"/>
            <w:shd w:val="clear" w:color="auto" w:fill="F4B083" w:themeFill="accent2" w:themeFillTint="99"/>
          </w:tcPr>
          <w:p w:rsidR="00693B9F" w:rsidRPr="00693B9F" w:rsidRDefault="00693B9F" w:rsidP="00693B9F">
            <w:pPr>
              <w:jc w:val="center"/>
              <w:rPr>
                <w:rFonts w:ascii="Georgia" w:hAnsi="Georgia"/>
                <w:b/>
                <w:sz w:val="18"/>
                <w:szCs w:val="18"/>
              </w:rPr>
            </w:pPr>
            <w:r w:rsidRPr="00693B9F">
              <w:rPr>
                <w:rFonts w:ascii="Georgia" w:hAnsi="Georgia"/>
                <w:b/>
                <w:sz w:val="18"/>
                <w:szCs w:val="18"/>
              </w:rPr>
              <w:t xml:space="preserve">Dyscyplina/Field of </w:t>
            </w:r>
            <w:proofErr w:type="spellStart"/>
            <w:r w:rsidRPr="00693B9F">
              <w:rPr>
                <w:rFonts w:ascii="Georgia" w:hAnsi="Georgia"/>
                <w:b/>
                <w:sz w:val="18"/>
                <w:szCs w:val="18"/>
              </w:rPr>
              <w:t>study</w:t>
            </w:r>
            <w:proofErr w:type="spellEnd"/>
          </w:p>
        </w:tc>
      </w:tr>
      <w:tr w:rsidR="00693B9F" w:rsidRPr="0095611E" w:rsidTr="00FF53DD">
        <w:tc>
          <w:tcPr>
            <w:tcW w:w="9062" w:type="dxa"/>
          </w:tcPr>
          <w:p w:rsidR="00693B9F" w:rsidRDefault="00693B9F" w:rsidP="00693B9F">
            <w:pPr>
              <w:jc w:val="center"/>
              <w:rPr>
                <w:rFonts w:ascii="Georgia" w:eastAsia="Times New Roman" w:hAnsi="Georgia" w:cs="Times New Roman"/>
                <w:sz w:val="18"/>
                <w:szCs w:val="18"/>
                <w:lang w:val="en-US" w:eastAsia="pl-PL"/>
              </w:rPr>
            </w:pPr>
          </w:p>
          <w:p w:rsidR="00693B9F" w:rsidRPr="00693B9F" w:rsidRDefault="00693B9F" w:rsidP="00693B9F">
            <w:pPr>
              <w:jc w:val="center"/>
              <w:rPr>
                <w:rFonts w:ascii="Georgia" w:hAnsi="Georgia"/>
                <w:b/>
                <w:sz w:val="18"/>
                <w:szCs w:val="18"/>
                <w:lang w:val="en-US"/>
              </w:rPr>
            </w:pPr>
            <w:r w:rsidRPr="00693B9F">
              <w:rPr>
                <w:rFonts w:ascii="Georgia" w:eastAsia="Times New Roman" w:hAnsi="Georgia" w:cs="Times New Roman"/>
                <w:sz w:val="18"/>
                <w:szCs w:val="18"/>
                <w:lang w:val="en-US" w:eastAsia="pl-PL"/>
              </w:rPr>
              <w:t>Translation Studies</w:t>
            </w:r>
          </w:p>
          <w:p w:rsidR="00693B9F" w:rsidRPr="00693B9F" w:rsidRDefault="00693B9F" w:rsidP="00693B9F">
            <w:pPr>
              <w:jc w:val="center"/>
              <w:rPr>
                <w:rFonts w:ascii="Georgia" w:hAnsi="Georgia"/>
                <w:b/>
                <w:sz w:val="18"/>
                <w:szCs w:val="18"/>
                <w:lang w:val="en-US"/>
              </w:rPr>
            </w:pPr>
          </w:p>
        </w:tc>
      </w:tr>
      <w:tr w:rsidR="00693B9F" w:rsidRPr="0071121C" w:rsidTr="00FF53DD">
        <w:tc>
          <w:tcPr>
            <w:tcW w:w="9062" w:type="dxa"/>
            <w:shd w:val="clear" w:color="auto" w:fill="F4B083" w:themeFill="accent2" w:themeFillTint="99"/>
          </w:tcPr>
          <w:p w:rsidR="00693B9F" w:rsidRPr="00693B9F" w:rsidRDefault="00693B9F" w:rsidP="00693B9F">
            <w:pPr>
              <w:jc w:val="center"/>
              <w:rPr>
                <w:rFonts w:ascii="Georgia" w:hAnsi="Georgia"/>
                <w:b/>
                <w:sz w:val="18"/>
                <w:szCs w:val="18"/>
              </w:rPr>
            </w:pPr>
            <w:r w:rsidRPr="00693B9F">
              <w:rPr>
                <w:rFonts w:ascii="Georgia" w:hAnsi="Georgia"/>
                <w:b/>
                <w:sz w:val="18"/>
                <w:szCs w:val="18"/>
              </w:rPr>
              <w:t xml:space="preserve">Prowadzący / </w:t>
            </w:r>
            <w:proofErr w:type="spellStart"/>
            <w:r w:rsidRPr="00693B9F">
              <w:rPr>
                <w:rFonts w:ascii="Georgia" w:hAnsi="Georgia"/>
                <w:b/>
                <w:sz w:val="18"/>
                <w:szCs w:val="18"/>
              </w:rPr>
              <w:t>Supervisor</w:t>
            </w:r>
            <w:proofErr w:type="spellEnd"/>
          </w:p>
        </w:tc>
      </w:tr>
      <w:tr w:rsidR="00693B9F" w:rsidRPr="005B74C9" w:rsidTr="00FF53DD">
        <w:tc>
          <w:tcPr>
            <w:tcW w:w="9062" w:type="dxa"/>
          </w:tcPr>
          <w:p w:rsidR="005B74C9" w:rsidRDefault="005B74C9" w:rsidP="005B74C9">
            <w:pPr>
              <w:spacing w:line="276" w:lineRule="auto"/>
              <w:jc w:val="center"/>
              <w:rPr>
                <w:rFonts w:ascii="Georgia" w:hAnsi="Georgia"/>
                <w:sz w:val="16"/>
                <w:szCs w:val="16"/>
                <w:lang w:val="en-GB"/>
              </w:rPr>
            </w:pPr>
          </w:p>
          <w:p w:rsidR="005B74C9" w:rsidRPr="005B74C9" w:rsidRDefault="005B74C9" w:rsidP="005B74C9">
            <w:pPr>
              <w:spacing w:line="276" w:lineRule="auto"/>
              <w:jc w:val="center"/>
              <w:rPr>
                <w:rFonts w:ascii="Georgia" w:hAnsi="Georgia"/>
                <w:i/>
                <w:sz w:val="16"/>
                <w:szCs w:val="16"/>
                <w:lang w:val="en-GB"/>
              </w:rPr>
            </w:pPr>
            <w:r w:rsidRPr="005B74C9">
              <w:rPr>
                <w:rFonts w:ascii="Georgia" w:hAnsi="Georgia"/>
                <w:sz w:val="16"/>
                <w:szCs w:val="16"/>
                <w:lang w:val="en-GB"/>
              </w:rPr>
              <w:t xml:space="preserve">1.2.D3.EP.46 </w:t>
            </w:r>
            <w:r w:rsidRPr="005B74C9">
              <w:rPr>
                <w:rFonts w:ascii="Georgia" w:hAnsi="Georgia"/>
                <w:i/>
                <w:sz w:val="16"/>
                <w:szCs w:val="16"/>
                <w:lang w:val="en-GB"/>
              </w:rPr>
              <w:t xml:space="preserve">Undergraduate </w:t>
            </w:r>
            <w:proofErr w:type="spellStart"/>
            <w:r w:rsidRPr="005B74C9">
              <w:rPr>
                <w:rFonts w:ascii="Georgia" w:hAnsi="Georgia"/>
                <w:i/>
                <w:sz w:val="16"/>
                <w:szCs w:val="16"/>
                <w:lang w:val="en-GB"/>
              </w:rPr>
              <w:t>proseminar</w:t>
            </w:r>
            <w:proofErr w:type="spellEnd"/>
          </w:p>
          <w:p w:rsidR="00693B9F" w:rsidRPr="005B74C9" w:rsidRDefault="00693B9F" w:rsidP="00693B9F">
            <w:pPr>
              <w:jc w:val="center"/>
              <w:rPr>
                <w:rFonts w:ascii="Georgia" w:hAnsi="Georgia"/>
                <w:b/>
                <w:color w:val="FF0000"/>
                <w:sz w:val="18"/>
                <w:szCs w:val="18"/>
                <w:lang w:val="en-GB"/>
              </w:rPr>
            </w:pPr>
            <w:r w:rsidRPr="005B74C9">
              <w:rPr>
                <w:rFonts w:ascii="Georgia" w:hAnsi="Georgia"/>
                <w:b/>
                <w:color w:val="FF0000"/>
                <w:sz w:val="18"/>
                <w:szCs w:val="18"/>
                <w:lang w:val="en-GB"/>
              </w:rPr>
              <w:t xml:space="preserve">Dr </w:t>
            </w:r>
            <w:proofErr w:type="spellStart"/>
            <w:r w:rsidRPr="005B74C9">
              <w:rPr>
                <w:rFonts w:ascii="Georgia" w:hAnsi="Georgia"/>
                <w:b/>
                <w:color w:val="FF0000"/>
                <w:sz w:val="18"/>
                <w:szCs w:val="18"/>
                <w:lang w:val="en-GB"/>
              </w:rPr>
              <w:t>Zbigniew</w:t>
            </w:r>
            <w:proofErr w:type="spellEnd"/>
            <w:r w:rsidRPr="005B74C9">
              <w:rPr>
                <w:rFonts w:ascii="Georgia" w:hAnsi="Georgia"/>
                <w:b/>
                <w:color w:val="FF0000"/>
                <w:sz w:val="18"/>
                <w:szCs w:val="18"/>
                <w:lang w:val="en-GB"/>
              </w:rPr>
              <w:t xml:space="preserve"> </w:t>
            </w:r>
            <w:proofErr w:type="spellStart"/>
            <w:r w:rsidRPr="005B74C9">
              <w:rPr>
                <w:rFonts w:ascii="Georgia" w:hAnsi="Georgia"/>
                <w:b/>
                <w:color w:val="FF0000"/>
                <w:sz w:val="18"/>
                <w:szCs w:val="18"/>
                <w:lang w:val="en-GB"/>
              </w:rPr>
              <w:t>Pyż</w:t>
            </w:r>
            <w:proofErr w:type="spellEnd"/>
          </w:p>
          <w:p w:rsidR="00693B9F" w:rsidRPr="005B74C9" w:rsidRDefault="00693B9F" w:rsidP="00693B9F">
            <w:pPr>
              <w:jc w:val="center"/>
              <w:rPr>
                <w:rFonts w:ascii="Georgia" w:hAnsi="Georgia"/>
                <w:sz w:val="18"/>
                <w:szCs w:val="18"/>
                <w:lang w:val="en-GB"/>
              </w:rPr>
            </w:pPr>
          </w:p>
        </w:tc>
      </w:tr>
      <w:tr w:rsidR="00693B9F" w:rsidRPr="00080A9B" w:rsidTr="00FF53DD">
        <w:tc>
          <w:tcPr>
            <w:tcW w:w="9062" w:type="dxa"/>
            <w:shd w:val="clear" w:color="auto" w:fill="F4B083" w:themeFill="accent2" w:themeFillTint="99"/>
          </w:tcPr>
          <w:p w:rsidR="00693B9F" w:rsidRPr="00693B9F" w:rsidRDefault="00693B9F" w:rsidP="00693B9F">
            <w:pPr>
              <w:jc w:val="center"/>
              <w:rPr>
                <w:rFonts w:ascii="Georgia" w:hAnsi="Georgia"/>
                <w:b/>
                <w:sz w:val="18"/>
                <w:szCs w:val="18"/>
              </w:rPr>
            </w:pPr>
            <w:r w:rsidRPr="00693B9F">
              <w:rPr>
                <w:rFonts w:ascii="Georgia" w:hAnsi="Georgia"/>
                <w:b/>
                <w:sz w:val="18"/>
                <w:szCs w:val="18"/>
              </w:rPr>
              <w:t xml:space="preserve">Kierunek, stopień/ </w:t>
            </w:r>
            <w:proofErr w:type="spellStart"/>
            <w:r w:rsidRPr="00693B9F">
              <w:rPr>
                <w:rFonts w:ascii="Georgia" w:hAnsi="Georgia"/>
                <w:b/>
                <w:sz w:val="18"/>
                <w:szCs w:val="18"/>
              </w:rPr>
              <w:t>Study</w:t>
            </w:r>
            <w:proofErr w:type="spellEnd"/>
            <w:r w:rsidRPr="00693B9F">
              <w:rPr>
                <w:rFonts w:ascii="Georgia" w:hAnsi="Georgia"/>
                <w:b/>
                <w:sz w:val="18"/>
                <w:szCs w:val="18"/>
              </w:rPr>
              <w:t xml:space="preserve"> </w:t>
            </w:r>
            <w:proofErr w:type="spellStart"/>
            <w:r w:rsidRPr="00693B9F">
              <w:rPr>
                <w:rFonts w:ascii="Georgia" w:hAnsi="Georgia"/>
                <w:b/>
                <w:sz w:val="18"/>
                <w:szCs w:val="18"/>
              </w:rPr>
              <w:t>Programme</w:t>
            </w:r>
            <w:proofErr w:type="spellEnd"/>
            <w:r w:rsidRPr="00693B9F">
              <w:rPr>
                <w:rFonts w:ascii="Georgia" w:hAnsi="Georgia"/>
                <w:b/>
                <w:sz w:val="18"/>
                <w:szCs w:val="18"/>
              </w:rPr>
              <w:t>, Major</w:t>
            </w:r>
          </w:p>
        </w:tc>
      </w:tr>
      <w:tr w:rsidR="00693B9F" w:rsidRPr="004D5EEF" w:rsidTr="00FF53DD">
        <w:tc>
          <w:tcPr>
            <w:tcW w:w="9062" w:type="dxa"/>
          </w:tcPr>
          <w:p w:rsidR="00693B9F" w:rsidRPr="00693B9F" w:rsidRDefault="00693B9F" w:rsidP="00693B9F">
            <w:pPr>
              <w:jc w:val="center"/>
              <w:rPr>
                <w:rFonts w:ascii="Georgia" w:hAnsi="Georgia"/>
                <w:sz w:val="18"/>
                <w:szCs w:val="18"/>
              </w:rPr>
            </w:pPr>
          </w:p>
          <w:p w:rsidR="00693B9F" w:rsidRPr="00C618A2" w:rsidRDefault="00693B9F" w:rsidP="00693B9F">
            <w:pPr>
              <w:snapToGrid w:val="0"/>
              <w:spacing w:line="100" w:lineRule="atLeast"/>
              <w:jc w:val="center"/>
              <w:rPr>
                <w:rFonts w:ascii="Georgia" w:hAnsi="Georgia" w:cs="Georgia"/>
                <w:sz w:val="20"/>
                <w:szCs w:val="20"/>
                <w:lang w:val="en-GB"/>
              </w:rPr>
            </w:pPr>
            <w:r w:rsidRPr="00C618A2">
              <w:rPr>
                <w:rFonts w:ascii="Georgia" w:hAnsi="Georgia" w:cs="Georgia"/>
                <w:sz w:val="20"/>
                <w:szCs w:val="20"/>
                <w:lang w:val="en-GB"/>
              </w:rPr>
              <w:t>English Philology</w:t>
            </w:r>
          </w:p>
          <w:p w:rsidR="00693B9F" w:rsidRPr="00C618A2" w:rsidRDefault="00693B9F" w:rsidP="00693B9F">
            <w:pPr>
              <w:snapToGrid w:val="0"/>
              <w:spacing w:line="100" w:lineRule="atLeast"/>
              <w:jc w:val="center"/>
              <w:rPr>
                <w:rFonts w:ascii="Georgia" w:hAnsi="Georgia" w:cs="Georgia"/>
                <w:sz w:val="20"/>
                <w:szCs w:val="20"/>
                <w:lang w:val="en-GB"/>
              </w:rPr>
            </w:pPr>
            <w:proofErr w:type="spellStart"/>
            <w:r w:rsidRPr="00C618A2">
              <w:rPr>
                <w:rFonts w:ascii="Georgia" w:hAnsi="Georgia" w:cs="Georgia"/>
                <w:sz w:val="20"/>
                <w:szCs w:val="20"/>
                <w:lang w:val="en-GB"/>
              </w:rPr>
              <w:t>Studia</w:t>
            </w:r>
            <w:proofErr w:type="spellEnd"/>
            <w:r w:rsidRPr="00C618A2">
              <w:rPr>
                <w:rFonts w:ascii="Georgia" w:hAnsi="Georgia" w:cs="Georgia"/>
                <w:sz w:val="20"/>
                <w:szCs w:val="20"/>
                <w:lang w:val="en-GB"/>
              </w:rPr>
              <w:t xml:space="preserve"> 1 </w:t>
            </w:r>
            <w:proofErr w:type="spellStart"/>
            <w:r w:rsidRPr="00C618A2">
              <w:rPr>
                <w:rFonts w:ascii="Georgia" w:hAnsi="Georgia" w:cs="Georgia"/>
                <w:sz w:val="20"/>
                <w:szCs w:val="20"/>
                <w:lang w:val="en-GB"/>
              </w:rPr>
              <w:t>stopnia</w:t>
            </w:r>
            <w:proofErr w:type="spellEnd"/>
            <w:r w:rsidRPr="00C618A2">
              <w:rPr>
                <w:rFonts w:ascii="Georgia" w:hAnsi="Georgia" w:cs="Georgia"/>
                <w:sz w:val="20"/>
                <w:szCs w:val="20"/>
                <w:lang w:val="en-GB"/>
              </w:rPr>
              <w:t>/BA level studies</w:t>
            </w:r>
          </w:p>
          <w:p w:rsidR="00693B9F" w:rsidRDefault="00693B9F" w:rsidP="00693B9F">
            <w:pPr>
              <w:jc w:val="center"/>
              <w:rPr>
                <w:rFonts w:ascii="Georgia" w:hAnsi="Georgia"/>
                <w:sz w:val="18"/>
                <w:szCs w:val="18"/>
              </w:rPr>
            </w:pPr>
            <w:proofErr w:type="spellStart"/>
            <w:r w:rsidRPr="00C618A2">
              <w:rPr>
                <w:rFonts w:ascii="Georgia" w:hAnsi="Georgia" w:cs="Georgia"/>
                <w:sz w:val="20"/>
                <w:szCs w:val="20"/>
                <w:lang w:val="en-GB"/>
              </w:rPr>
              <w:t>Stacjonarne</w:t>
            </w:r>
            <w:proofErr w:type="spellEnd"/>
            <w:r w:rsidRPr="00C618A2">
              <w:rPr>
                <w:rFonts w:ascii="Georgia" w:hAnsi="Georgia" w:cs="Georgia"/>
                <w:sz w:val="20"/>
                <w:szCs w:val="20"/>
                <w:lang w:val="en-GB"/>
              </w:rPr>
              <w:t>/full time</w:t>
            </w:r>
            <w:r w:rsidRPr="00693B9F">
              <w:rPr>
                <w:rFonts w:ascii="Georgia" w:hAnsi="Georgia"/>
                <w:sz w:val="18"/>
                <w:szCs w:val="18"/>
              </w:rPr>
              <w:t xml:space="preserve"> </w:t>
            </w:r>
          </w:p>
          <w:p w:rsidR="00693B9F" w:rsidRPr="00693B9F" w:rsidRDefault="00693B9F" w:rsidP="00693B9F">
            <w:pPr>
              <w:jc w:val="center"/>
              <w:rPr>
                <w:rFonts w:ascii="Georgia" w:hAnsi="Georgia"/>
                <w:sz w:val="18"/>
                <w:szCs w:val="18"/>
              </w:rPr>
            </w:pPr>
          </w:p>
        </w:tc>
      </w:tr>
      <w:tr w:rsidR="00693B9F" w:rsidRPr="00080A9B" w:rsidTr="00FF53DD">
        <w:tc>
          <w:tcPr>
            <w:tcW w:w="9062" w:type="dxa"/>
            <w:shd w:val="clear" w:color="auto" w:fill="F4B083" w:themeFill="accent2" w:themeFillTint="99"/>
          </w:tcPr>
          <w:p w:rsidR="00693B9F" w:rsidRPr="00693B9F" w:rsidRDefault="00693B9F" w:rsidP="00693B9F">
            <w:pPr>
              <w:jc w:val="center"/>
              <w:rPr>
                <w:rFonts w:ascii="Georgia" w:hAnsi="Georgia"/>
                <w:b/>
                <w:sz w:val="18"/>
                <w:szCs w:val="18"/>
                <w:lang w:val="en-US"/>
              </w:rPr>
            </w:pPr>
            <w:proofErr w:type="spellStart"/>
            <w:r w:rsidRPr="00693B9F">
              <w:rPr>
                <w:rFonts w:ascii="Georgia" w:hAnsi="Georgia"/>
                <w:b/>
                <w:sz w:val="18"/>
                <w:szCs w:val="18"/>
                <w:lang w:val="en-US"/>
              </w:rPr>
              <w:t>Krótki</w:t>
            </w:r>
            <w:proofErr w:type="spellEnd"/>
            <w:r w:rsidRPr="00693B9F">
              <w:rPr>
                <w:rFonts w:ascii="Georgia" w:hAnsi="Georgia"/>
                <w:b/>
                <w:sz w:val="18"/>
                <w:szCs w:val="18"/>
                <w:lang w:val="en-US"/>
              </w:rPr>
              <w:t xml:space="preserve"> </w:t>
            </w:r>
            <w:proofErr w:type="spellStart"/>
            <w:r w:rsidRPr="00693B9F">
              <w:rPr>
                <w:rFonts w:ascii="Georgia" w:hAnsi="Georgia"/>
                <w:b/>
                <w:sz w:val="18"/>
                <w:szCs w:val="18"/>
                <w:lang w:val="en-US"/>
              </w:rPr>
              <w:t>opis</w:t>
            </w:r>
            <w:proofErr w:type="spellEnd"/>
            <w:r w:rsidRPr="00693B9F">
              <w:rPr>
                <w:rFonts w:ascii="Georgia" w:hAnsi="Georgia"/>
                <w:b/>
                <w:sz w:val="18"/>
                <w:szCs w:val="18"/>
                <w:lang w:val="en-US"/>
              </w:rPr>
              <w:t xml:space="preserve"> / Short description</w:t>
            </w:r>
          </w:p>
        </w:tc>
      </w:tr>
      <w:tr w:rsidR="00693B9F" w:rsidRPr="00693B9F" w:rsidTr="00FF53DD">
        <w:tc>
          <w:tcPr>
            <w:tcW w:w="9062" w:type="dxa"/>
          </w:tcPr>
          <w:p w:rsidR="00693B9F" w:rsidRPr="00693B9F" w:rsidRDefault="00693B9F" w:rsidP="00693B9F">
            <w:pPr>
              <w:jc w:val="both"/>
              <w:rPr>
                <w:rFonts w:ascii="Georgia" w:hAnsi="Georgia"/>
                <w:b/>
                <w:sz w:val="18"/>
                <w:szCs w:val="18"/>
                <w:lang w:val="en-GB"/>
              </w:rPr>
            </w:pPr>
          </w:p>
          <w:p w:rsidR="00693B9F" w:rsidRPr="00693B9F" w:rsidRDefault="00693B9F" w:rsidP="00693B9F">
            <w:pPr>
              <w:jc w:val="both"/>
              <w:rPr>
                <w:rFonts w:ascii="Georgia" w:hAnsi="Georgia"/>
                <w:b/>
                <w:sz w:val="18"/>
                <w:szCs w:val="18"/>
                <w:lang w:val="en-GB"/>
              </w:rPr>
            </w:pPr>
          </w:p>
          <w:p w:rsidR="00693B9F" w:rsidRPr="00693B9F" w:rsidRDefault="00693B9F" w:rsidP="00693B9F">
            <w:pPr>
              <w:rPr>
                <w:rFonts w:ascii="Georgia" w:eastAsia="Times New Roman" w:hAnsi="Georgia" w:cs="Times New Roman"/>
                <w:sz w:val="18"/>
                <w:szCs w:val="18"/>
                <w:lang w:val="en-GB" w:eastAsia="pl-PL"/>
              </w:rPr>
            </w:pPr>
            <w:r w:rsidRPr="00693B9F">
              <w:rPr>
                <w:rFonts w:ascii="Georgia" w:eastAsia="Times New Roman" w:hAnsi="Georgia" w:cs="Times New Roman"/>
                <w:sz w:val="18"/>
                <w:szCs w:val="18"/>
                <w:lang w:val="en-GB" w:eastAsia="pl-PL"/>
              </w:rPr>
              <w:t>Diploma Seminar focus: </w:t>
            </w:r>
          </w:p>
          <w:p w:rsidR="00693B9F" w:rsidRPr="00693B9F" w:rsidRDefault="00693B9F" w:rsidP="00693B9F">
            <w:pPr>
              <w:pStyle w:val="Akapitzlist"/>
              <w:numPr>
                <w:ilvl w:val="0"/>
                <w:numId w:val="7"/>
              </w:numPr>
              <w:spacing w:after="0" w:line="240" w:lineRule="auto"/>
              <w:rPr>
                <w:rFonts w:ascii="Georgia" w:eastAsia="Times New Roman" w:hAnsi="Georgia"/>
                <w:sz w:val="18"/>
                <w:szCs w:val="18"/>
                <w:lang w:val="en-GB" w:eastAsia="pl-PL"/>
              </w:rPr>
            </w:pPr>
            <w:r w:rsidRPr="00693B9F">
              <w:rPr>
                <w:rFonts w:ascii="Georgia" w:eastAsia="Times New Roman" w:hAnsi="Georgia"/>
                <w:sz w:val="18"/>
                <w:szCs w:val="18"/>
                <w:lang w:val="en-GB" w:eastAsia="pl-PL"/>
              </w:rPr>
              <w:t>providing knowledge related to translation methodologies, strategies and procedures in historical/contemporary perspective</w:t>
            </w:r>
          </w:p>
          <w:p w:rsidR="00693B9F" w:rsidRPr="00693B9F" w:rsidRDefault="00693B9F" w:rsidP="00693B9F">
            <w:pPr>
              <w:pStyle w:val="Akapitzlist"/>
              <w:numPr>
                <w:ilvl w:val="0"/>
                <w:numId w:val="7"/>
              </w:numPr>
              <w:spacing w:after="0" w:line="240" w:lineRule="auto"/>
              <w:rPr>
                <w:rFonts w:ascii="Georgia" w:eastAsia="Times New Roman" w:hAnsi="Georgia"/>
                <w:sz w:val="18"/>
                <w:szCs w:val="18"/>
                <w:lang w:val="en-GB" w:eastAsia="pl-PL"/>
              </w:rPr>
            </w:pPr>
            <w:r w:rsidRPr="00693B9F">
              <w:rPr>
                <w:rFonts w:ascii="Georgia" w:eastAsia="Times New Roman" w:hAnsi="Georgia"/>
                <w:sz w:val="18"/>
                <w:szCs w:val="18"/>
                <w:lang w:val="en-GB" w:eastAsia="pl-PL"/>
              </w:rPr>
              <w:t>enabling participants to analyse translated literary texts and recognise the applied translation approaches</w:t>
            </w:r>
          </w:p>
          <w:p w:rsidR="00693B9F" w:rsidRPr="00693B9F" w:rsidRDefault="00693B9F" w:rsidP="00693B9F">
            <w:pPr>
              <w:rPr>
                <w:rFonts w:ascii="Georgia" w:eastAsia="Times New Roman" w:hAnsi="Georgia" w:cs="Times New Roman"/>
                <w:sz w:val="18"/>
                <w:szCs w:val="18"/>
                <w:lang w:val="en-GB" w:eastAsia="pl-PL"/>
              </w:rPr>
            </w:pPr>
            <w:r w:rsidRPr="00693B9F">
              <w:rPr>
                <w:rFonts w:ascii="Georgia" w:eastAsia="Times New Roman" w:hAnsi="Georgia" w:cs="Times New Roman"/>
                <w:sz w:val="18"/>
                <w:szCs w:val="18"/>
                <w:lang w:val="en-GB" w:eastAsia="pl-PL"/>
              </w:rPr>
              <w:t>In the first semester of this seminar, students explore various theoretical aspect of translation (Baker, Nida, Vinay, etc.) on the basis of the most important theoretical works of these authors. They are also presented with the basic principles of a diploma paper preparation and the appropriate citation and other formal requirements. Students are expected to define the research area for their theses and, preferably, formulate titles of their proposed work.</w:t>
            </w:r>
          </w:p>
          <w:p w:rsidR="00693B9F" w:rsidRPr="00693B9F" w:rsidRDefault="00693B9F" w:rsidP="00693B9F">
            <w:pPr>
              <w:rPr>
                <w:rFonts w:ascii="Georgia" w:eastAsia="Times New Roman" w:hAnsi="Georgia" w:cs="Times New Roman"/>
                <w:sz w:val="18"/>
                <w:szCs w:val="18"/>
                <w:lang w:val="en-GB" w:eastAsia="pl-PL"/>
              </w:rPr>
            </w:pPr>
          </w:p>
          <w:p w:rsidR="00693B9F" w:rsidRPr="00693B9F" w:rsidRDefault="00693B9F" w:rsidP="00693B9F">
            <w:pPr>
              <w:rPr>
                <w:rFonts w:ascii="Georgia" w:eastAsia="Times New Roman" w:hAnsi="Georgia" w:cs="Times New Roman"/>
                <w:sz w:val="18"/>
                <w:szCs w:val="18"/>
                <w:lang w:val="en-GB" w:eastAsia="pl-PL"/>
              </w:rPr>
            </w:pPr>
            <w:r w:rsidRPr="00693B9F">
              <w:rPr>
                <w:rFonts w:ascii="Georgia" w:eastAsia="Times New Roman" w:hAnsi="Georgia" w:cs="Times New Roman"/>
                <w:sz w:val="18"/>
                <w:szCs w:val="18"/>
                <w:lang w:val="en-GB" w:eastAsia="pl-PL"/>
              </w:rPr>
              <w:t>In the second semester, students continue writing their theses in consultation with their promoter. They apply the theoretical information acquired during the first semester in the research carried out in preparation of their theses.</w:t>
            </w:r>
          </w:p>
          <w:p w:rsidR="00693B9F" w:rsidRPr="00693B9F" w:rsidRDefault="00693B9F" w:rsidP="00693B9F">
            <w:pPr>
              <w:rPr>
                <w:rFonts w:ascii="Georgia" w:eastAsia="Times New Roman" w:hAnsi="Georgia" w:cs="Times New Roman"/>
                <w:sz w:val="18"/>
                <w:szCs w:val="18"/>
                <w:lang w:val="en-GB" w:eastAsia="pl-PL"/>
              </w:rPr>
            </w:pPr>
          </w:p>
          <w:p w:rsidR="00693B9F" w:rsidRPr="00693B9F" w:rsidRDefault="00693B9F" w:rsidP="00693B9F">
            <w:pPr>
              <w:rPr>
                <w:rFonts w:ascii="Georgia" w:eastAsia="Times New Roman" w:hAnsi="Georgia" w:cs="Times New Roman"/>
                <w:sz w:val="18"/>
                <w:szCs w:val="18"/>
                <w:lang w:val="en-GB" w:eastAsia="pl-PL"/>
              </w:rPr>
            </w:pPr>
            <w:r w:rsidRPr="00693B9F">
              <w:rPr>
                <w:rFonts w:ascii="Georgia" w:eastAsia="Times New Roman" w:hAnsi="Georgia" w:cs="Times New Roman"/>
                <w:sz w:val="18"/>
                <w:szCs w:val="18"/>
                <w:lang w:val="en-GB" w:eastAsia="pl-PL"/>
              </w:rPr>
              <w:t xml:space="preserve">Suggested topics for research: </w:t>
            </w:r>
          </w:p>
          <w:p w:rsidR="00693B9F" w:rsidRPr="00693B9F" w:rsidRDefault="00693B9F" w:rsidP="00693B9F">
            <w:pPr>
              <w:pStyle w:val="Akapitzlist"/>
              <w:numPr>
                <w:ilvl w:val="0"/>
                <w:numId w:val="7"/>
              </w:numPr>
              <w:spacing w:after="0" w:line="240" w:lineRule="auto"/>
              <w:rPr>
                <w:rFonts w:ascii="Georgia" w:eastAsia="Times New Roman" w:hAnsi="Georgia"/>
                <w:sz w:val="18"/>
                <w:szCs w:val="18"/>
                <w:lang w:val="en-GB" w:eastAsia="pl-PL"/>
              </w:rPr>
            </w:pPr>
            <w:r w:rsidRPr="00693B9F">
              <w:rPr>
                <w:rFonts w:ascii="Georgia" w:eastAsia="Times New Roman" w:hAnsi="Georgia"/>
                <w:sz w:val="18"/>
                <w:szCs w:val="18"/>
                <w:lang w:val="en-GB" w:eastAsia="pl-PL"/>
              </w:rPr>
              <w:t>analysis of the application of various translation techniques and procedures in translated literary texts</w:t>
            </w:r>
          </w:p>
          <w:p w:rsidR="00693B9F" w:rsidRPr="00693B9F" w:rsidRDefault="00693B9F" w:rsidP="00693B9F">
            <w:pPr>
              <w:pStyle w:val="Akapitzlist"/>
              <w:numPr>
                <w:ilvl w:val="0"/>
                <w:numId w:val="7"/>
              </w:numPr>
              <w:spacing w:after="0" w:line="240" w:lineRule="auto"/>
              <w:rPr>
                <w:rFonts w:ascii="Georgia" w:eastAsia="Times New Roman" w:hAnsi="Georgia"/>
                <w:sz w:val="18"/>
                <w:szCs w:val="18"/>
                <w:lang w:val="en-GB" w:eastAsia="pl-PL"/>
              </w:rPr>
            </w:pPr>
            <w:r w:rsidRPr="00693B9F">
              <w:rPr>
                <w:rFonts w:ascii="Georgia" w:eastAsia="Times New Roman" w:hAnsi="Georgia"/>
                <w:sz w:val="18"/>
                <w:szCs w:val="18"/>
                <w:lang w:val="en-GB" w:eastAsia="pl-PL"/>
              </w:rPr>
              <w:t xml:space="preserve">discussion of various approaches and translation trends (e.g. domestication vs. </w:t>
            </w:r>
            <w:proofErr w:type="spellStart"/>
            <w:r w:rsidRPr="00693B9F">
              <w:rPr>
                <w:rFonts w:ascii="Georgia" w:eastAsia="Times New Roman" w:hAnsi="Georgia"/>
                <w:sz w:val="18"/>
                <w:szCs w:val="18"/>
                <w:lang w:val="en-GB" w:eastAsia="pl-PL"/>
              </w:rPr>
              <w:t>foreignisation</w:t>
            </w:r>
            <w:proofErr w:type="spellEnd"/>
            <w:r w:rsidRPr="00693B9F">
              <w:rPr>
                <w:rFonts w:ascii="Georgia" w:eastAsia="Times New Roman" w:hAnsi="Georgia"/>
                <w:sz w:val="18"/>
                <w:szCs w:val="18"/>
                <w:lang w:val="en-GB" w:eastAsia="pl-PL"/>
              </w:rPr>
              <w:t>)</w:t>
            </w:r>
          </w:p>
          <w:p w:rsidR="00693B9F" w:rsidRPr="00693B9F" w:rsidRDefault="00693B9F" w:rsidP="00693B9F">
            <w:pPr>
              <w:pStyle w:val="Akapitzlist"/>
              <w:numPr>
                <w:ilvl w:val="0"/>
                <w:numId w:val="7"/>
              </w:numPr>
              <w:spacing w:after="0" w:line="240" w:lineRule="auto"/>
              <w:rPr>
                <w:rFonts w:ascii="Georgia" w:eastAsia="Times New Roman" w:hAnsi="Georgia"/>
                <w:sz w:val="18"/>
                <w:szCs w:val="18"/>
                <w:lang w:val="en-GB" w:eastAsia="pl-PL"/>
              </w:rPr>
            </w:pPr>
            <w:r w:rsidRPr="00693B9F">
              <w:rPr>
                <w:rFonts w:ascii="Georgia" w:eastAsia="Times New Roman" w:hAnsi="Georgia"/>
                <w:sz w:val="18"/>
                <w:szCs w:val="18"/>
                <w:lang w:val="en-GB" w:eastAsia="pl-PL"/>
              </w:rPr>
              <w:t xml:space="preserve">description and analysis of other types of translation (e.g. </w:t>
            </w:r>
            <w:proofErr w:type="spellStart"/>
            <w:r w:rsidRPr="00693B9F">
              <w:rPr>
                <w:rFonts w:ascii="Georgia" w:eastAsia="Times New Roman" w:hAnsi="Georgia"/>
                <w:sz w:val="18"/>
                <w:szCs w:val="18"/>
                <w:lang w:val="en-GB" w:eastAsia="pl-PL"/>
              </w:rPr>
              <w:t>audiovisual</w:t>
            </w:r>
            <w:proofErr w:type="spellEnd"/>
            <w:r w:rsidRPr="00693B9F">
              <w:rPr>
                <w:rFonts w:ascii="Georgia" w:eastAsia="Times New Roman" w:hAnsi="Georgia"/>
                <w:sz w:val="18"/>
                <w:szCs w:val="18"/>
                <w:lang w:val="en-GB" w:eastAsia="pl-PL"/>
              </w:rPr>
              <w:t>) on the basis of the selected materials</w:t>
            </w:r>
          </w:p>
          <w:p w:rsidR="00693B9F" w:rsidRDefault="00693B9F" w:rsidP="00693B9F">
            <w:pPr>
              <w:rPr>
                <w:rFonts w:ascii="Georgia" w:eastAsia="Times New Roman" w:hAnsi="Georgia" w:cs="Times New Roman"/>
                <w:sz w:val="18"/>
                <w:szCs w:val="18"/>
                <w:lang w:val="en-GB" w:eastAsia="pl-PL"/>
              </w:rPr>
            </w:pPr>
          </w:p>
          <w:p w:rsidR="00693B9F" w:rsidRPr="00693B9F" w:rsidRDefault="00693B9F" w:rsidP="00693B9F">
            <w:pPr>
              <w:rPr>
                <w:rFonts w:ascii="Georgia" w:eastAsia="Times New Roman" w:hAnsi="Georgia" w:cs="Times New Roman"/>
                <w:sz w:val="18"/>
                <w:szCs w:val="18"/>
                <w:lang w:val="en-GB" w:eastAsia="pl-PL"/>
              </w:rPr>
            </w:pPr>
            <w:r w:rsidRPr="00693B9F">
              <w:rPr>
                <w:rFonts w:ascii="Georgia" w:eastAsia="Times New Roman" w:hAnsi="Georgia" w:cs="Times New Roman"/>
                <w:sz w:val="18"/>
                <w:szCs w:val="18"/>
                <w:lang w:val="en-GB" w:eastAsia="pl-PL"/>
              </w:rPr>
              <w:t>Reading list:</w:t>
            </w:r>
          </w:p>
          <w:p w:rsidR="00693B9F" w:rsidRPr="00693B9F" w:rsidRDefault="00693B9F" w:rsidP="00693B9F">
            <w:pPr>
              <w:autoSpaceDE w:val="0"/>
              <w:autoSpaceDN w:val="0"/>
              <w:adjustRightInd w:val="0"/>
              <w:rPr>
                <w:rFonts w:ascii="Georgia" w:hAnsi="Georgia"/>
                <w:bCs/>
                <w:sz w:val="18"/>
                <w:szCs w:val="18"/>
                <w:lang w:val="en-US"/>
              </w:rPr>
            </w:pPr>
            <w:r>
              <w:rPr>
                <w:rFonts w:ascii="Georgia" w:hAnsi="Georgia"/>
                <w:sz w:val="18"/>
                <w:szCs w:val="18"/>
                <w:lang w:val="en-GB"/>
              </w:rPr>
              <w:t xml:space="preserve">     </w:t>
            </w:r>
            <w:r w:rsidRPr="00693B9F">
              <w:rPr>
                <w:rFonts w:ascii="Georgia" w:hAnsi="Georgia"/>
                <w:sz w:val="18"/>
                <w:szCs w:val="18"/>
                <w:lang w:val="en-US"/>
              </w:rPr>
              <w:t xml:space="preserve">Basil </w:t>
            </w:r>
            <w:proofErr w:type="spellStart"/>
            <w:r w:rsidRPr="00693B9F">
              <w:rPr>
                <w:rFonts w:ascii="Georgia" w:hAnsi="Georgia"/>
                <w:sz w:val="18"/>
                <w:szCs w:val="18"/>
                <w:lang w:val="en-US"/>
              </w:rPr>
              <w:t>Hatim</w:t>
            </w:r>
            <w:proofErr w:type="spellEnd"/>
            <w:r w:rsidRPr="00693B9F">
              <w:rPr>
                <w:rFonts w:ascii="Georgia" w:hAnsi="Georgia"/>
                <w:sz w:val="18"/>
                <w:szCs w:val="18"/>
                <w:lang w:val="en-US"/>
              </w:rPr>
              <w:t xml:space="preserve"> and Jeremy </w:t>
            </w:r>
            <w:proofErr w:type="spellStart"/>
            <w:r w:rsidRPr="00693B9F">
              <w:rPr>
                <w:rFonts w:ascii="Georgia" w:hAnsi="Georgia"/>
                <w:sz w:val="18"/>
                <w:szCs w:val="18"/>
                <w:lang w:val="en-US"/>
              </w:rPr>
              <w:t>Munday,</w:t>
            </w:r>
            <w:r w:rsidRPr="00693B9F">
              <w:rPr>
                <w:rFonts w:ascii="Georgia" w:hAnsi="Georgia"/>
                <w:bCs/>
                <w:i/>
                <w:sz w:val="18"/>
                <w:szCs w:val="18"/>
                <w:lang w:val="en-US"/>
              </w:rPr>
              <w:t>Translation</w:t>
            </w:r>
            <w:proofErr w:type="spellEnd"/>
            <w:r w:rsidRPr="00693B9F">
              <w:rPr>
                <w:rFonts w:ascii="Georgia" w:hAnsi="Georgia"/>
                <w:bCs/>
                <w:i/>
                <w:sz w:val="18"/>
                <w:szCs w:val="18"/>
                <w:lang w:val="en-US"/>
              </w:rPr>
              <w:t xml:space="preserve"> </w:t>
            </w:r>
            <w:r w:rsidRPr="00693B9F">
              <w:rPr>
                <w:rFonts w:ascii="Georgia" w:hAnsi="Georgia"/>
                <w:i/>
                <w:sz w:val="18"/>
                <w:szCs w:val="18"/>
                <w:lang w:val="en-US"/>
              </w:rPr>
              <w:t>An advanced resource book</w:t>
            </w:r>
            <w:r w:rsidRPr="00693B9F">
              <w:rPr>
                <w:rFonts w:ascii="Georgia" w:hAnsi="Georgia"/>
                <w:sz w:val="18"/>
                <w:szCs w:val="18"/>
                <w:lang w:val="en-US"/>
              </w:rPr>
              <w:t>, Routledge, 2004.</w:t>
            </w:r>
          </w:p>
          <w:p w:rsidR="00693B9F" w:rsidRPr="00693B9F" w:rsidRDefault="00693B9F" w:rsidP="00693B9F">
            <w:pPr>
              <w:jc w:val="both"/>
              <w:rPr>
                <w:rFonts w:ascii="Georgia" w:hAnsi="Georgia"/>
                <w:sz w:val="18"/>
                <w:szCs w:val="18"/>
                <w:lang w:val="en-GB"/>
              </w:rPr>
            </w:pPr>
            <w:r>
              <w:rPr>
                <w:rFonts w:ascii="Georgia" w:hAnsi="Georgia"/>
                <w:sz w:val="18"/>
                <w:szCs w:val="18"/>
                <w:lang w:val="en-GB"/>
              </w:rPr>
              <w:t xml:space="preserve">     </w:t>
            </w:r>
            <w:r w:rsidRPr="00693B9F">
              <w:rPr>
                <w:rFonts w:ascii="Georgia" w:hAnsi="Georgia"/>
                <w:sz w:val="18"/>
                <w:szCs w:val="18"/>
                <w:lang w:val="en-GB"/>
              </w:rPr>
              <w:t xml:space="preserve">Jacek </w:t>
            </w:r>
            <w:proofErr w:type="spellStart"/>
            <w:r w:rsidRPr="00693B9F">
              <w:rPr>
                <w:rFonts w:ascii="Georgia" w:hAnsi="Georgia"/>
                <w:sz w:val="18"/>
                <w:szCs w:val="18"/>
                <w:lang w:val="en-GB"/>
              </w:rPr>
              <w:t>Waliński</w:t>
            </w:r>
            <w:proofErr w:type="spellEnd"/>
            <w:r w:rsidRPr="00693B9F">
              <w:rPr>
                <w:rFonts w:ascii="Georgia" w:hAnsi="Georgia"/>
                <w:sz w:val="18"/>
                <w:szCs w:val="18"/>
                <w:lang w:val="en-GB"/>
              </w:rPr>
              <w:t xml:space="preserve">, </w:t>
            </w:r>
            <w:r w:rsidRPr="00693B9F">
              <w:rPr>
                <w:rFonts w:ascii="Georgia" w:hAnsi="Georgia"/>
                <w:i/>
                <w:sz w:val="18"/>
                <w:szCs w:val="18"/>
                <w:lang w:val="en-GB"/>
              </w:rPr>
              <w:t>Translation Procedures</w:t>
            </w:r>
            <w:r w:rsidRPr="00693B9F">
              <w:rPr>
                <w:rFonts w:ascii="Georgia" w:hAnsi="Georgia"/>
                <w:sz w:val="18"/>
                <w:szCs w:val="18"/>
                <w:lang w:val="en-GB"/>
              </w:rPr>
              <w:t xml:space="preserve">. University of </w:t>
            </w:r>
            <w:proofErr w:type="spellStart"/>
            <w:r w:rsidRPr="00693B9F">
              <w:rPr>
                <w:rFonts w:ascii="Georgia" w:hAnsi="Georgia"/>
                <w:sz w:val="18"/>
                <w:szCs w:val="18"/>
                <w:lang w:val="en-GB"/>
              </w:rPr>
              <w:t>Łódź</w:t>
            </w:r>
            <w:proofErr w:type="spellEnd"/>
            <w:r w:rsidRPr="00693B9F">
              <w:rPr>
                <w:rFonts w:ascii="Georgia" w:hAnsi="Georgia"/>
                <w:sz w:val="18"/>
                <w:szCs w:val="18"/>
                <w:lang w:val="en-GB"/>
              </w:rPr>
              <w:t>, 2010</w:t>
            </w:r>
          </w:p>
          <w:p w:rsidR="00693B9F" w:rsidRPr="005B74C9" w:rsidRDefault="00693B9F" w:rsidP="00693B9F">
            <w:pPr>
              <w:jc w:val="both"/>
              <w:rPr>
                <w:rFonts w:ascii="Georgia" w:hAnsi="Georgia"/>
                <w:sz w:val="18"/>
                <w:szCs w:val="18"/>
              </w:rPr>
            </w:pPr>
            <w:r>
              <w:rPr>
                <w:rFonts w:ascii="Georgia" w:hAnsi="Georgia"/>
                <w:sz w:val="18"/>
                <w:szCs w:val="18"/>
                <w:lang w:val="en-GB"/>
              </w:rPr>
              <w:t xml:space="preserve">     </w:t>
            </w:r>
            <w:r w:rsidRPr="00693B9F">
              <w:rPr>
                <w:rFonts w:ascii="Georgia" w:hAnsi="Georgia"/>
                <w:sz w:val="18"/>
                <w:szCs w:val="18"/>
                <w:lang w:val="en-US"/>
              </w:rPr>
              <w:t xml:space="preserve">Wolfgang </w:t>
            </w:r>
            <w:proofErr w:type="spellStart"/>
            <w:r w:rsidRPr="00693B9F">
              <w:rPr>
                <w:rFonts w:ascii="Georgia" w:hAnsi="Georgia"/>
                <w:sz w:val="18"/>
                <w:szCs w:val="18"/>
                <w:lang w:val="en-US"/>
              </w:rPr>
              <w:t>Lörscher</w:t>
            </w:r>
            <w:proofErr w:type="spellEnd"/>
            <w:r w:rsidRPr="00693B9F">
              <w:rPr>
                <w:rFonts w:ascii="Georgia" w:hAnsi="Georgia"/>
                <w:sz w:val="18"/>
                <w:szCs w:val="18"/>
                <w:lang w:val="en-GB"/>
              </w:rPr>
              <w:t xml:space="preserve">, </w:t>
            </w:r>
            <w:r w:rsidRPr="00693B9F">
              <w:rPr>
                <w:rFonts w:ascii="Georgia" w:hAnsi="Georgia"/>
                <w:i/>
                <w:sz w:val="18"/>
                <w:szCs w:val="18"/>
                <w:lang w:val="en-US"/>
              </w:rPr>
              <w:t>The Translation Process: Methods and Problems of its Investigation</w:t>
            </w:r>
            <w:r w:rsidRPr="00693B9F">
              <w:rPr>
                <w:rFonts w:ascii="Georgia" w:hAnsi="Georgia"/>
                <w:sz w:val="18"/>
                <w:szCs w:val="18"/>
                <w:lang w:val="en-US"/>
              </w:rPr>
              <w:t xml:space="preserve">. </w:t>
            </w:r>
            <w:r w:rsidRPr="005B74C9">
              <w:rPr>
                <w:rFonts w:ascii="Georgia" w:hAnsi="Georgia"/>
                <w:sz w:val="18"/>
                <w:szCs w:val="18"/>
              </w:rPr>
              <w:t>Meta, vol. 50, n° 2, 2005,</w:t>
            </w:r>
          </w:p>
          <w:p w:rsidR="00693B9F" w:rsidRPr="00693B9F" w:rsidRDefault="00693B9F" w:rsidP="00693B9F">
            <w:pPr>
              <w:jc w:val="both"/>
              <w:rPr>
                <w:rFonts w:ascii="Georgia" w:hAnsi="Georgia"/>
                <w:sz w:val="18"/>
                <w:szCs w:val="18"/>
              </w:rPr>
            </w:pPr>
            <w:r>
              <w:rPr>
                <w:rFonts w:ascii="Georgia" w:hAnsi="Georgia"/>
                <w:sz w:val="18"/>
                <w:szCs w:val="18"/>
              </w:rPr>
              <w:t xml:space="preserve">     </w:t>
            </w:r>
            <w:r w:rsidRPr="00693B9F">
              <w:rPr>
                <w:rFonts w:ascii="Georgia" w:hAnsi="Georgia"/>
                <w:sz w:val="18"/>
                <w:szCs w:val="18"/>
              </w:rPr>
              <w:t xml:space="preserve">Stanisław Barańczak, </w:t>
            </w:r>
            <w:r w:rsidRPr="00693B9F">
              <w:rPr>
                <w:rFonts w:ascii="Georgia" w:hAnsi="Georgia"/>
                <w:i/>
                <w:sz w:val="18"/>
                <w:szCs w:val="18"/>
              </w:rPr>
              <w:t>Ocalone w tłumaczeniu</w:t>
            </w:r>
            <w:r w:rsidRPr="00693B9F">
              <w:rPr>
                <w:rFonts w:ascii="Georgia" w:hAnsi="Georgia"/>
                <w:sz w:val="18"/>
                <w:szCs w:val="18"/>
              </w:rPr>
              <w:t>. Wydawnictwo A5, 2004</w:t>
            </w:r>
          </w:p>
          <w:p w:rsidR="00693B9F" w:rsidRPr="00693B9F" w:rsidRDefault="00693B9F" w:rsidP="00693B9F">
            <w:pPr>
              <w:jc w:val="both"/>
              <w:rPr>
                <w:rFonts w:ascii="Georgia" w:hAnsi="Georgia"/>
                <w:b/>
                <w:sz w:val="18"/>
                <w:szCs w:val="18"/>
              </w:rPr>
            </w:pPr>
          </w:p>
          <w:p w:rsidR="00693B9F" w:rsidRPr="00693B9F" w:rsidRDefault="00693B9F" w:rsidP="00693B9F">
            <w:pPr>
              <w:jc w:val="both"/>
              <w:rPr>
                <w:rFonts w:ascii="Georgia" w:hAnsi="Georgia"/>
                <w:b/>
                <w:sz w:val="18"/>
                <w:szCs w:val="18"/>
              </w:rPr>
            </w:pPr>
          </w:p>
        </w:tc>
      </w:tr>
    </w:tbl>
    <w:p w:rsidR="002030C7" w:rsidRPr="00693B9F" w:rsidRDefault="002030C7" w:rsidP="002030C7">
      <w:pPr>
        <w:pStyle w:val="Bezodstpw"/>
        <w:jc w:val="both"/>
        <w:rPr>
          <w:rFonts w:ascii="Georgia" w:hAnsi="Georgia"/>
          <w:sz w:val="20"/>
          <w:szCs w:val="20"/>
        </w:rPr>
      </w:pPr>
    </w:p>
    <w:p w:rsidR="002030C7" w:rsidRPr="00693B9F" w:rsidRDefault="002030C7" w:rsidP="002030C7">
      <w:pPr>
        <w:pStyle w:val="Bezodstpw"/>
        <w:jc w:val="both"/>
        <w:rPr>
          <w:rFonts w:ascii="Georgia" w:hAnsi="Georgia"/>
          <w:sz w:val="20"/>
          <w:szCs w:val="20"/>
        </w:rPr>
      </w:pPr>
    </w:p>
    <w:p w:rsidR="002030C7" w:rsidRPr="00693B9F" w:rsidRDefault="002030C7" w:rsidP="002030C7">
      <w:pPr>
        <w:pStyle w:val="Bezodstpw"/>
        <w:jc w:val="both"/>
        <w:rPr>
          <w:rFonts w:ascii="Georgia" w:hAnsi="Georgia"/>
          <w:sz w:val="20"/>
          <w:szCs w:val="20"/>
        </w:rPr>
      </w:pPr>
    </w:p>
    <w:p w:rsidR="002030C7" w:rsidRPr="00693B9F" w:rsidRDefault="002030C7" w:rsidP="002030C7">
      <w:pPr>
        <w:pStyle w:val="Bezodstpw"/>
        <w:jc w:val="both"/>
        <w:rPr>
          <w:rFonts w:ascii="Georgia" w:hAnsi="Georgia"/>
          <w:sz w:val="20"/>
          <w:szCs w:val="20"/>
        </w:rPr>
      </w:pPr>
    </w:p>
    <w:p w:rsidR="002030C7" w:rsidRPr="00693B9F" w:rsidRDefault="002030C7" w:rsidP="002030C7">
      <w:pPr>
        <w:pStyle w:val="Bezodstpw"/>
        <w:jc w:val="both"/>
        <w:rPr>
          <w:rFonts w:ascii="Georgia" w:hAnsi="Georgia"/>
          <w:sz w:val="20"/>
          <w:szCs w:val="20"/>
        </w:rPr>
      </w:pPr>
    </w:p>
    <w:p w:rsidR="00E67F0B" w:rsidRPr="00693B9F" w:rsidRDefault="00E67F0B">
      <w:pPr>
        <w:rPr>
          <w:rFonts w:ascii="Georgia" w:eastAsia="Calibri" w:hAnsi="Georgia" w:cs="Times New Roman"/>
          <w:sz w:val="20"/>
          <w:szCs w:val="20"/>
        </w:rPr>
      </w:pPr>
      <w:r w:rsidRPr="00693B9F">
        <w:rPr>
          <w:rFonts w:ascii="Georgia" w:hAnsi="Georgia"/>
          <w:sz w:val="20"/>
          <w:szCs w:val="20"/>
        </w:rPr>
        <w:br w:type="page"/>
      </w:r>
    </w:p>
    <w:p w:rsidR="002030C7" w:rsidRDefault="00E67F0B" w:rsidP="002030C7">
      <w:pPr>
        <w:pStyle w:val="Bezodstpw"/>
        <w:jc w:val="both"/>
        <w:rPr>
          <w:rFonts w:ascii="Georgia" w:hAnsi="Georgia"/>
          <w:sz w:val="20"/>
          <w:szCs w:val="20"/>
          <w:lang w:val="en-GB"/>
        </w:rPr>
      </w:pPr>
      <w:r>
        <w:rPr>
          <w:rFonts w:ascii="Georgia" w:hAnsi="Georgia"/>
          <w:sz w:val="20"/>
          <w:szCs w:val="20"/>
          <w:lang w:val="en-GB"/>
        </w:rPr>
        <w:lastRenderedPageBreak/>
        <w:t>OPTION 4</w:t>
      </w:r>
    </w:p>
    <w:tbl>
      <w:tblPr>
        <w:tblStyle w:val="Tabela-Siatka"/>
        <w:tblW w:w="0" w:type="auto"/>
        <w:tblLook w:val="04A0" w:firstRow="1" w:lastRow="0" w:firstColumn="1" w:lastColumn="0" w:noHBand="0" w:noVBand="1"/>
      </w:tblPr>
      <w:tblGrid>
        <w:gridCol w:w="9062"/>
      </w:tblGrid>
      <w:tr w:rsidR="00E67F0B" w:rsidRPr="005B74C9" w:rsidTr="00FF53DD">
        <w:tc>
          <w:tcPr>
            <w:tcW w:w="9062" w:type="dxa"/>
            <w:shd w:val="clear" w:color="auto" w:fill="F4B083" w:themeFill="accent2" w:themeFillTint="99"/>
          </w:tcPr>
          <w:p w:rsidR="00E67F0B" w:rsidRPr="005B74C9" w:rsidRDefault="00E67F0B" w:rsidP="00E67F0B">
            <w:pPr>
              <w:jc w:val="center"/>
              <w:rPr>
                <w:rFonts w:ascii="Georgia" w:hAnsi="Georgia"/>
                <w:b/>
                <w:sz w:val="18"/>
                <w:szCs w:val="18"/>
              </w:rPr>
            </w:pPr>
            <w:r w:rsidRPr="005B74C9">
              <w:rPr>
                <w:rFonts w:ascii="Georgia" w:hAnsi="Georgia"/>
                <w:b/>
                <w:sz w:val="18"/>
                <w:szCs w:val="18"/>
              </w:rPr>
              <w:t xml:space="preserve">Dyscyplina/Field of </w:t>
            </w:r>
            <w:proofErr w:type="spellStart"/>
            <w:r w:rsidRPr="005B74C9">
              <w:rPr>
                <w:rFonts w:ascii="Georgia" w:hAnsi="Georgia"/>
                <w:b/>
                <w:sz w:val="18"/>
                <w:szCs w:val="18"/>
              </w:rPr>
              <w:t>study</w:t>
            </w:r>
            <w:proofErr w:type="spellEnd"/>
          </w:p>
        </w:tc>
      </w:tr>
      <w:tr w:rsidR="00E67F0B" w:rsidRPr="005B74C9" w:rsidTr="00FF53DD">
        <w:tc>
          <w:tcPr>
            <w:tcW w:w="9062" w:type="dxa"/>
          </w:tcPr>
          <w:p w:rsidR="00E67F0B" w:rsidRPr="005B74C9" w:rsidRDefault="00E67F0B" w:rsidP="00E67F0B">
            <w:pPr>
              <w:rPr>
                <w:rFonts w:ascii="Georgia" w:hAnsi="Georgia"/>
                <w:sz w:val="18"/>
                <w:szCs w:val="18"/>
                <w:lang w:val="en-US"/>
              </w:rPr>
            </w:pPr>
          </w:p>
          <w:p w:rsidR="00E67F0B" w:rsidRPr="005B74C9" w:rsidRDefault="00693B9F" w:rsidP="00E67F0B">
            <w:pPr>
              <w:jc w:val="center"/>
              <w:rPr>
                <w:rFonts w:ascii="Georgia" w:hAnsi="Georgia"/>
                <w:sz w:val="18"/>
                <w:szCs w:val="18"/>
                <w:lang w:val="en-US"/>
              </w:rPr>
            </w:pPr>
            <w:proofErr w:type="spellStart"/>
            <w:r w:rsidRPr="005B74C9">
              <w:rPr>
                <w:rFonts w:ascii="Georgia" w:hAnsi="Georgia"/>
                <w:sz w:val="18"/>
                <w:szCs w:val="18"/>
                <w:lang w:val="en-GB"/>
              </w:rPr>
              <w:t>Nauki</w:t>
            </w:r>
            <w:proofErr w:type="spellEnd"/>
            <w:r w:rsidRPr="005B74C9">
              <w:rPr>
                <w:rFonts w:ascii="Georgia" w:hAnsi="Georgia"/>
                <w:sz w:val="18"/>
                <w:szCs w:val="18"/>
                <w:lang w:val="en-GB"/>
              </w:rPr>
              <w:t xml:space="preserve"> o </w:t>
            </w:r>
            <w:proofErr w:type="spellStart"/>
            <w:r w:rsidRPr="005B74C9">
              <w:rPr>
                <w:rFonts w:ascii="Georgia" w:hAnsi="Georgia"/>
                <w:sz w:val="18"/>
                <w:szCs w:val="18"/>
                <w:lang w:val="en-GB"/>
              </w:rPr>
              <w:t>kulturze</w:t>
            </w:r>
            <w:proofErr w:type="spellEnd"/>
            <w:r w:rsidRPr="005B74C9">
              <w:rPr>
                <w:rFonts w:ascii="Georgia" w:hAnsi="Georgia"/>
                <w:sz w:val="18"/>
                <w:szCs w:val="18"/>
                <w:lang w:val="en-GB"/>
              </w:rPr>
              <w:t>/Culture Studies</w:t>
            </w:r>
          </w:p>
          <w:p w:rsidR="00E67F0B" w:rsidRPr="005B74C9" w:rsidRDefault="00E67F0B" w:rsidP="00E67F0B">
            <w:pPr>
              <w:jc w:val="center"/>
              <w:rPr>
                <w:rFonts w:ascii="Georgia" w:hAnsi="Georgia"/>
                <w:sz w:val="18"/>
                <w:szCs w:val="18"/>
                <w:lang w:val="en-US"/>
              </w:rPr>
            </w:pPr>
          </w:p>
        </w:tc>
      </w:tr>
      <w:tr w:rsidR="00E67F0B" w:rsidRPr="005B74C9" w:rsidTr="00FF53DD">
        <w:tc>
          <w:tcPr>
            <w:tcW w:w="9062" w:type="dxa"/>
            <w:shd w:val="clear" w:color="auto" w:fill="F4B083" w:themeFill="accent2" w:themeFillTint="99"/>
          </w:tcPr>
          <w:p w:rsidR="00E67F0B" w:rsidRPr="005B74C9" w:rsidRDefault="00E67F0B" w:rsidP="00E67F0B">
            <w:pPr>
              <w:jc w:val="center"/>
              <w:rPr>
                <w:rFonts w:ascii="Georgia" w:hAnsi="Georgia"/>
                <w:b/>
                <w:sz w:val="18"/>
                <w:szCs w:val="18"/>
              </w:rPr>
            </w:pPr>
            <w:r w:rsidRPr="005B74C9">
              <w:rPr>
                <w:rFonts w:ascii="Georgia" w:hAnsi="Georgia"/>
                <w:b/>
                <w:sz w:val="18"/>
                <w:szCs w:val="18"/>
              </w:rPr>
              <w:t xml:space="preserve">Prowadzący / </w:t>
            </w:r>
            <w:proofErr w:type="spellStart"/>
            <w:r w:rsidRPr="005B74C9">
              <w:rPr>
                <w:rFonts w:ascii="Georgia" w:hAnsi="Georgia"/>
                <w:b/>
                <w:sz w:val="18"/>
                <w:szCs w:val="18"/>
              </w:rPr>
              <w:t>Supervisor</w:t>
            </w:r>
            <w:proofErr w:type="spellEnd"/>
          </w:p>
        </w:tc>
      </w:tr>
      <w:tr w:rsidR="00E67F0B" w:rsidRPr="005B74C9" w:rsidTr="00FF53DD">
        <w:tc>
          <w:tcPr>
            <w:tcW w:w="9062" w:type="dxa"/>
          </w:tcPr>
          <w:p w:rsidR="005B74C9" w:rsidRPr="005B74C9" w:rsidRDefault="005B74C9" w:rsidP="005B74C9">
            <w:pPr>
              <w:spacing w:line="276" w:lineRule="auto"/>
              <w:jc w:val="center"/>
              <w:rPr>
                <w:rFonts w:ascii="Georgia" w:hAnsi="Georgia"/>
                <w:i/>
                <w:sz w:val="18"/>
                <w:szCs w:val="18"/>
                <w:lang w:val="en-GB"/>
              </w:rPr>
            </w:pPr>
            <w:r w:rsidRPr="005B74C9">
              <w:rPr>
                <w:rFonts w:ascii="Georgia" w:hAnsi="Georgia"/>
                <w:sz w:val="18"/>
                <w:szCs w:val="18"/>
                <w:lang w:val="en-GB"/>
              </w:rPr>
              <w:t xml:space="preserve">1.2.D3.EP.46 </w:t>
            </w:r>
            <w:r w:rsidRPr="005B74C9">
              <w:rPr>
                <w:rFonts w:ascii="Georgia" w:hAnsi="Georgia"/>
                <w:i/>
                <w:sz w:val="18"/>
                <w:szCs w:val="18"/>
                <w:lang w:val="en-GB"/>
              </w:rPr>
              <w:t xml:space="preserve">Undergraduate </w:t>
            </w:r>
            <w:proofErr w:type="spellStart"/>
            <w:r w:rsidRPr="005B74C9">
              <w:rPr>
                <w:rFonts w:ascii="Georgia" w:hAnsi="Georgia"/>
                <w:i/>
                <w:sz w:val="18"/>
                <w:szCs w:val="18"/>
                <w:lang w:val="en-GB"/>
              </w:rPr>
              <w:t>proseminar</w:t>
            </w:r>
            <w:proofErr w:type="spellEnd"/>
          </w:p>
          <w:p w:rsidR="00693B9F" w:rsidRPr="005B74C9" w:rsidRDefault="00693B9F" w:rsidP="00693B9F">
            <w:pPr>
              <w:spacing w:line="100" w:lineRule="atLeast"/>
              <w:jc w:val="center"/>
              <w:rPr>
                <w:rFonts w:ascii="Georgia" w:hAnsi="Georgia" w:cs="Georgia"/>
                <w:b/>
                <w:color w:val="FF0000"/>
                <w:sz w:val="18"/>
                <w:szCs w:val="18"/>
                <w:lang w:val="en-GB"/>
              </w:rPr>
            </w:pPr>
            <w:r w:rsidRPr="005B74C9">
              <w:rPr>
                <w:rFonts w:ascii="Georgia" w:hAnsi="Georgia" w:cs="Georgia"/>
                <w:b/>
                <w:color w:val="FF0000"/>
                <w:sz w:val="18"/>
                <w:szCs w:val="18"/>
                <w:lang w:val="en-GB"/>
              </w:rPr>
              <w:t xml:space="preserve">Dr </w:t>
            </w:r>
            <w:proofErr w:type="spellStart"/>
            <w:r w:rsidRPr="005B74C9">
              <w:rPr>
                <w:rFonts w:ascii="Georgia" w:hAnsi="Georgia" w:cs="Georgia"/>
                <w:b/>
                <w:color w:val="FF0000"/>
                <w:sz w:val="18"/>
                <w:szCs w:val="18"/>
                <w:lang w:val="en-GB"/>
              </w:rPr>
              <w:t>Wacław</w:t>
            </w:r>
            <w:proofErr w:type="spellEnd"/>
            <w:r w:rsidRPr="005B74C9">
              <w:rPr>
                <w:rFonts w:ascii="Georgia" w:hAnsi="Georgia" w:cs="Georgia"/>
                <w:b/>
                <w:color w:val="FF0000"/>
                <w:sz w:val="18"/>
                <w:szCs w:val="18"/>
                <w:lang w:val="en-GB"/>
              </w:rPr>
              <w:t xml:space="preserve"> </w:t>
            </w:r>
            <w:proofErr w:type="spellStart"/>
            <w:r w:rsidRPr="005B74C9">
              <w:rPr>
                <w:rFonts w:ascii="Georgia" w:hAnsi="Georgia" w:cs="Georgia"/>
                <w:b/>
                <w:color w:val="FF0000"/>
                <w:sz w:val="18"/>
                <w:szCs w:val="18"/>
                <w:lang w:val="en-GB"/>
              </w:rPr>
              <w:t>Grzybowski</w:t>
            </w:r>
            <w:proofErr w:type="spellEnd"/>
          </w:p>
          <w:p w:rsidR="00E67F0B" w:rsidRPr="005B74C9" w:rsidRDefault="00E67F0B" w:rsidP="00E67F0B">
            <w:pPr>
              <w:rPr>
                <w:rFonts w:ascii="Georgia" w:hAnsi="Georgia"/>
                <w:sz w:val="18"/>
                <w:szCs w:val="18"/>
                <w:lang w:val="en-GB"/>
              </w:rPr>
            </w:pPr>
          </w:p>
        </w:tc>
      </w:tr>
      <w:tr w:rsidR="00E67F0B" w:rsidRPr="005B74C9" w:rsidTr="00FF53DD">
        <w:tc>
          <w:tcPr>
            <w:tcW w:w="9062" w:type="dxa"/>
            <w:shd w:val="clear" w:color="auto" w:fill="F4B083" w:themeFill="accent2" w:themeFillTint="99"/>
          </w:tcPr>
          <w:p w:rsidR="00E67F0B" w:rsidRPr="005B74C9" w:rsidRDefault="00E67F0B" w:rsidP="00E67F0B">
            <w:pPr>
              <w:jc w:val="center"/>
              <w:rPr>
                <w:rFonts w:ascii="Georgia" w:hAnsi="Georgia"/>
                <w:b/>
                <w:sz w:val="18"/>
                <w:szCs w:val="18"/>
              </w:rPr>
            </w:pPr>
            <w:r w:rsidRPr="005B74C9">
              <w:rPr>
                <w:rFonts w:ascii="Georgia" w:hAnsi="Georgia"/>
                <w:b/>
                <w:sz w:val="18"/>
                <w:szCs w:val="18"/>
              </w:rPr>
              <w:t xml:space="preserve">Kierunek, stopień/ </w:t>
            </w:r>
            <w:proofErr w:type="spellStart"/>
            <w:r w:rsidRPr="005B74C9">
              <w:rPr>
                <w:rFonts w:ascii="Georgia" w:hAnsi="Georgia"/>
                <w:b/>
                <w:sz w:val="18"/>
                <w:szCs w:val="18"/>
              </w:rPr>
              <w:t>Study</w:t>
            </w:r>
            <w:proofErr w:type="spellEnd"/>
            <w:r w:rsidRPr="005B74C9">
              <w:rPr>
                <w:rFonts w:ascii="Georgia" w:hAnsi="Georgia"/>
                <w:b/>
                <w:sz w:val="18"/>
                <w:szCs w:val="18"/>
              </w:rPr>
              <w:t xml:space="preserve"> </w:t>
            </w:r>
            <w:proofErr w:type="spellStart"/>
            <w:r w:rsidRPr="005B74C9">
              <w:rPr>
                <w:rFonts w:ascii="Georgia" w:hAnsi="Georgia"/>
                <w:b/>
                <w:sz w:val="18"/>
                <w:szCs w:val="18"/>
              </w:rPr>
              <w:t>Programme</w:t>
            </w:r>
            <w:proofErr w:type="spellEnd"/>
            <w:r w:rsidRPr="005B74C9">
              <w:rPr>
                <w:rFonts w:ascii="Georgia" w:hAnsi="Georgia"/>
                <w:b/>
                <w:sz w:val="18"/>
                <w:szCs w:val="18"/>
              </w:rPr>
              <w:t>, Major</w:t>
            </w:r>
          </w:p>
        </w:tc>
      </w:tr>
      <w:tr w:rsidR="00E67F0B" w:rsidRPr="005B74C9" w:rsidTr="00FF53DD">
        <w:tc>
          <w:tcPr>
            <w:tcW w:w="9062" w:type="dxa"/>
          </w:tcPr>
          <w:p w:rsidR="00E67F0B" w:rsidRPr="005B74C9" w:rsidRDefault="00E67F0B" w:rsidP="00E67F0B">
            <w:pPr>
              <w:rPr>
                <w:rFonts w:ascii="Georgia" w:hAnsi="Georgia"/>
                <w:sz w:val="18"/>
                <w:szCs w:val="18"/>
              </w:rPr>
            </w:pPr>
          </w:p>
          <w:p w:rsidR="00693B9F" w:rsidRPr="005B74C9" w:rsidRDefault="00693B9F" w:rsidP="00693B9F">
            <w:pPr>
              <w:snapToGrid w:val="0"/>
              <w:spacing w:line="100" w:lineRule="atLeast"/>
              <w:jc w:val="center"/>
              <w:rPr>
                <w:rFonts w:ascii="Georgia" w:hAnsi="Georgia" w:cs="Georgia"/>
                <w:sz w:val="18"/>
                <w:szCs w:val="18"/>
                <w:lang w:val="en-GB"/>
              </w:rPr>
            </w:pPr>
            <w:r w:rsidRPr="005B74C9">
              <w:rPr>
                <w:rFonts w:ascii="Georgia" w:hAnsi="Georgia" w:cs="Georgia"/>
                <w:sz w:val="18"/>
                <w:szCs w:val="18"/>
                <w:lang w:val="en-GB"/>
              </w:rPr>
              <w:t>English Philology</w:t>
            </w:r>
          </w:p>
          <w:p w:rsidR="00693B9F" w:rsidRPr="005B74C9" w:rsidRDefault="00693B9F" w:rsidP="00693B9F">
            <w:pPr>
              <w:snapToGrid w:val="0"/>
              <w:spacing w:line="100" w:lineRule="atLeast"/>
              <w:jc w:val="center"/>
              <w:rPr>
                <w:rFonts w:ascii="Georgia" w:hAnsi="Georgia" w:cs="Georgia"/>
                <w:sz w:val="18"/>
                <w:szCs w:val="18"/>
                <w:lang w:val="en-GB"/>
              </w:rPr>
            </w:pPr>
            <w:proofErr w:type="spellStart"/>
            <w:r w:rsidRPr="005B74C9">
              <w:rPr>
                <w:rFonts w:ascii="Georgia" w:hAnsi="Georgia" w:cs="Georgia"/>
                <w:sz w:val="18"/>
                <w:szCs w:val="18"/>
                <w:lang w:val="en-GB"/>
              </w:rPr>
              <w:t>Studia</w:t>
            </w:r>
            <w:proofErr w:type="spellEnd"/>
            <w:r w:rsidRPr="005B74C9">
              <w:rPr>
                <w:rFonts w:ascii="Georgia" w:hAnsi="Georgia" w:cs="Georgia"/>
                <w:sz w:val="18"/>
                <w:szCs w:val="18"/>
                <w:lang w:val="en-GB"/>
              </w:rPr>
              <w:t xml:space="preserve"> 1 </w:t>
            </w:r>
            <w:proofErr w:type="spellStart"/>
            <w:r w:rsidRPr="005B74C9">
              <w:rPr>
                <w:rFonts w:ascii="Georgia" w:hAnsi="Georgia" w:cs="Georgia"/>
                <w:sz w:val="18"/>
                <w:szCs w:val="18"/>
                <w:lang w:val="en-GB"/>
              </w:rPr>
              <w:t>stopnia</w:t>
            </w:r>
            <w:proofErr w:type="spellEnd"/>
            <w:r w:rsidRPr="005B74C9">
              <w:rPr>
                <w:rFonts w:ascii="Georgia" w:hAnsi="Georgia" w:cs="Georgia"/>
                <w:sz w:val="18"/>
                <w:szCs w:val="18"/>
                <w:lang w:val="en-GB"/>
              </w:rPr>
              <w:t>/BA level studies</w:t>
            </w:r>
          </w:p>
          <w:p w:rsidR="00E67F0B" w:rsidRPr="005B74C9" w:rsidRDefault="00693B9F" w:rsidP="00693B9F">
            <w:pPr>
              <w:jc w:val="center"/>
              <w:rPr>
                <w:rFonts w:ascii="Georgia" w:hAnsi="Georgia"/>
                <w:sz w:val="18"/>
                <w:szCs w:val="18"/>
                <w:lang w:val="en-US"/>
              </w:rPr>
            </w:pPr>
            <w:proofErr w:type="spellStart"/>
            <w:r w:rsidRPr="005B74C9">
              <w:rPr>
                <w:rFonts w:ascii="Georgia" w:hAnsi="Georgia" w:cs="Georgia"/>
                <w:sz w:val="18"/>
                <w:szCs w:val="18"/>
                <w:lang w:val="en-GB"/>
              </w:rPr>
              <w:t>Stacjonarne</w:t>
            </w:r>
            <w:proofErr w:type="spellEnd"/>
            <w:r w:rsidRPr="005B74C9">
              <w:rPr>
                <w:rFonts w:ascii="Georgia" w:hAnsi="Georgia" w:cs="Georgia"/>
                <w:sz w:val="18"/>
                <w:szCs w:val="18"/>
                <w:lang w:val="en-GB"/>
              </w:rPr>
              <w:t>/full time</w:t>
            </w:r>
          </w:p>
        </w:tc>
      </w:tr>
      <w:tr w:rsidR="00E67F0B" w:rsidRPr="005B74C9" w:rsidTr="00FF53DD">
        <w:tc>
          <w:tcPr>
            <w:tcW w:w="9062" w:type="dxa"/>
            <w:shd w:val="clear" w:color="auto" w:fill="F4B083" w:themeFill="accent2" w:themeFillTint="99"/>
          </w:tcPr>
          <w:p w:rsidR="00E67F0B" w:rsidRPr="005B74C9" w:rsidRDefault="00E67F0B" w:rsidP="00E67F0B">
            <w:pPr>
              <w:jc w:val="center"/>
              <w:rPr>
                <w:rFonts w:ascii="Georgia" w:hAnsi="Georgia"/>
                <w:b/>
                <w:sz w:val="18"/>
                <w:szCs w:val="18"/>
                <w:lang w:val="en-US"/>
              </w:rPr>
            </w:pPr>
            <w:proofErr w:type="spellStart"/>
            <w:r w:rsidRPr="005B74C9">
              <w:rPr>
                <w:rFonts w:ascii="Georgia" w:hAnsi="Georgia"/>
                <w:b/>
                <w:sz w:val="18"/>
                <w:szCs w:val="18"/>
                <w:lang w:val="en-US"/>
              </w:rPr>
              <w:t>Krótki</w:t>
            </w:r>
            <w:proofErr w:type="spellEnd"/>
            <w:r w:rsidRPr="005B74C9">
              <w:rPr>
                <w:rFonts w:ascii="Georgia" w:hAnsi="Georgia"/>
                <w:b/>
                <w:sz w:val="18"/>
                <w:szCs w:val="18"/>
                <w:lang w:val="en-US"/>
              </w:rPr>
              <w:t xml:space="preserve"> </w:t>
            </w:r>
            <w:proofErr w:type="spellStart"/>
            <w:r w:rsidRPr="005B74C9">
              <w:rPr>
                <w:rFonts w:ascii="Georgia" w:hAnsi="Georgia"/>
                <w:b/>
                <w:sz w:val="18"/>
                <w:szCs w:val="18"/>
                <w:lang w:val="en-US"/>
              </w:rPr>
              <w:t>opis</w:t>
            </w:r>
            <w:proofErr w:type="spellEnd"/>
            <w:r w:rsidRPr="005B74C9">
              <w:rPr>
                <w:rFonts w:ascii="Georgia" w:hAnsi="Georgia"/>
                <w:b/>
                <w:sz w:val="18"/>
                <w:szCs w:val="18"/>
                <w:lang w:val="en-US"/>
              </w:rPr>
              <w:t xml:space="preserve"> / Short description</w:t>
            </w:r>
          </w:p>
        </w:tc>
      </w:tr>
      <w:tr w:rsidR="00E67F0B" w:rsidRPr="005B74C9" w:rsidTr="00FF53DD">
        <w:tc>
          <w:tcPr>
            <w:tcW w:w="9062" w:type="dxa"/>
          </w:tcPr>
          <w:p w:rsidR="00E67F0B" w:rsidRPr="005B74C9" w:rsidRDefault="00E67F0B" w:rsidP="00E67F0B">
            <w:pPr>
              <w:rPr>
                <w:rFonts w:ascii="Georgia" w:hAnsi="Georgia"/>
                <w:sz w:val="18"/>
                <w:szCs w:val="18"/>
                <w:lang w:val="en-GB"/>
              </w:rPr>
            </w:pPr>
          </w:p>
          <w:p w:rsidR="00E67F0B" w:rsidRPr="005B74C9" w:rsidRDefault="00E67F0B" w:rsidP="00E67F0B">
            <w:pPr>
              <w:rPr>
                <w:rFonts w:ascii="Georgia" w:eastAsia="Times New Roman" w:hAnsi="Georgia" w:cs="Times New Roman"/>
                <w:sz w:val="18"/>
                <w:szCs w:val="18"/>
                <w:lang w:val="en-US" w:eastAsia="pl-PL"/>
              </w:rPr>
            </w:pPr>
            <w:r w:rsidRPr="005B74C9">
              <w:rPr>
                <w:rFonts w:ascii="Georgia" w:eastAsia="Times New Roman" w:hAnsi="Georgia" w:cs="Times New Roman"/>
                <w:sz w:val="18"/>
                <w:szCs w:val="18"/>
                <w:lang w:val="en-GB" w:eastAsia="pl-PL"/>
              </w:rPr>
              <w:t>Diploma Seminar focus</w:t>
            </w:r>
            <w:r w:rsidR="00693B9F" w:rsidRPr="005B74C9">
              <w:rPr>
                <w:rFonts w:ascii="Georgia" w:hAnsi="Georgia" w:cs="Georgia"/>
                <w:b/>
                <w:bCs/>
                <w:sz w:val="18"/>
                <w:szCs w:val="18"/>
                <w:lang w:val="en-US"/>
              </w:rPr>
              <w:t xml:space="preserve"> Chosen topics in the History of English, Irish and British culture.</w:t>
            </w:r>
          </w:p>
          <w:p w:rsidR="00E67F0B" w:rsidRPr="005B74C9" w:rsidRDefault="00E67F0B" w:rsidP="00E67F0B">
            <w:pPr>
              <w:rPr>
                <w:rFonts w:ascii="Georgia" w:eastAsia="Times New Roman" w:hAnsi="Georgia" w:cs="Times New Roman"/>
                <w:sz w:val="18"/>
                <w:szCs w:val="18"/>
                <w:lang w:val="en-GB" w:eastAsia="pl-PL"/>
              </w:rPr>
            </w:pPr>
          </w:p>
          <w:p w:rsidR="00693B9F" w:rsidRPr="005B74C9" w:rsidRDefault="00693B9F" w:rsidP="00693B9F">
            <w:pPr>
              <w:jc w:val="both"/>
              <w:rPr>
                <w:rStyle w:val="Pogrubienie"/>
                <w:rFonts w:ascii="Georgia" w:hAnsi="Georgia"/>
                <w:b w:val="0"/>
                <w:sz w:val="18"/>
                <w:szCs w:val="18"/>
                <w:lang w:val="en-GB"/>
              </w:rPr>
            </w:pPr>
            <w:r w:rsidRPr="005B74C9">
              <w:rPr>
                <w:rStyle w:val="Pogrubienie"/>
                <w:rFonts w:ascii="Georgia" w:hAnsi="Georgia"/>
                <w:b w:val="0"/>
                <w:sz w:val="18"/>
                <w:szCs w:val="18"/>
                <w:lang w:val="en-GB"/>
              </w:rPr>
              <w:t xml:space="preserve">In the first semester of this seminar, </w:t>
            </w:r>
            <w:r w:rsidR="005B74C9">
              <w:rPr>
                <w:rStyle w:val="Pogrubienie"/>
                <w:rFonts w:ascii="Georgia" w:hAnsi="Georgia"/>
                <w:b w:val="0"/>
                <w:sz w:val="18"/>
                <w:szCs w:val="18"/>
                <w:lang w:val="en-GB"/>
              </w:rPr>
              <w:t xml:space="preserve">the students will become familiar </w:t>
            </w:r>
            <w:r w:rsidRPr="005B74C9">
              <w:rPr>
                <w:rStyle w:val="Pogrubienie"/>
                <w:rFonts w:ascii="Georgia" w:hAnsi="Georgia"/>
                <w:b w:val="0"/>
                <w:sz w:val="18"/>
                <w:szCs w:val="18"/>
                <w:lang w:val="en-GB"/>
              </w:rPr>
              <w:t xml:space="preserve">with three books: Susan Doran's </w:t>
            </w:r>
            <w:r w:rsidRPr="005B74C9">
              <w:rPr>
                <w:rStyle w:val="Pogrubienie"/>
                <w:rFonts w:ascii="Georgia" w:hAnsi="Georgia"/>
                <w:b w:val="0"/>
                <w:i/>
                <w:sz w:val="18"/>
                <w:szCs w:val="18"/>
                <w:lang w:val="en-GB"/>
              </w:rPr>
              <w:t xml:space="preserve">The </w:t>
            </w:r>
            <w:proofErr w:type="spellStart"/>
            <w:r w:rsidRPr="005B74C9">
              <w:rPr>
                <w:rStyle w:val="Pogrubienie"/>
                <w:rFonts w:ascii="Georgia" w:hAnsi="Georgia"/>
                <w:b w:val="0"/>
                <w:i/>
                <w:sz w:val="18"/>
                <w:szCs w:val="18"/>
                <w:lang w:val="en-GB"/>
              </w:rPr>
              <w:t>Elisabethan</w:t>
            </w:r>
            <w:proofErr w:type="spellEnd"/>
            <w:r w:rsidRPr="005B74C9">
              <w:rPr>
                <w:rStyle w:val="Pogrubienie"/>
                <w:rFonts w:ascii="Georgia" w:hAnsi="Georgia"/>
                <w:b w:val="0"/>
                <w:i/>
                <w:sz w:val="18"/>
                <w:szCs w:val="18"/>
                <w:lang w:val="en-GB"/>
              </w:rPr>
              <w:t xml:space="preserve"> World,</w:t>
            </w:r>
            <w:r w:rsidRPr="005B74C9">
              <w:rPr>
                <w:rStyle w:val="Pogrubienie"/>
                <w:rFonts w:ascii="Georgia" w:hAnsi="Georgia"/>
                <w:b w:val="0"/>
                <w:sz w:val="18"/>
                <w:szCs w:val="18"/>
                <w:lang w:val="en-GB"/>
              </w:rPr>
              <w:t xml:space="preserve"> Michael Wyatt's </w:t>
            </w:r>
            <w:r w:rsidRPr="005B74C9">
              <w:rPr>
                <w:rStyle w:val="Pogrubienie"/>
                <w:rFonts w:ascii="Georgia" w:hAnsi="Georgia"/>
                <w:b w:val="0"/>
                <w:i/>
                <w:sz w:val="18"/>
                <w:szCs w:val="18"/>
                <w:lang w:val="en-GB"/>
              </w:rPr>
              <w:t>The Italian Encounter with Tudor England: A Cultural Politics of Translation</w:t>
            </w:r>
            <w:r w:rsidRPr="005B74C9">
              <w:rPr>
                <w:rStyle w:val="Pogrubienie"/>
                <w:rFonts w:ascii="Georgia" w:hAnsi="Georgia"/>
                <w:b w:val="0"/>
                <w:sz w:val="18"/>
                <w:szCs w:val="18"/>
                <w:lang w:val="en-GB"/>
              </w:rPr>
              <w:t xml:space="preserve">, and Daniel </w:t>
            </w:r>
            <w:proofErr w:type="spellStart"/>
            <w:r w:rsidRPr="005B74C9">
              <w:rPr>
                <w:rStyle w:val="Pogrubienie"/>
                <w:rFonts w:ascii="Georgia" w:hAnsi="Georgia"/>
                <w:b w:val="0"/>
                <w:sz w:val="18"/>
                <w:szCs w:val="18"/>
                <w:lang w:val="en-GB"/>
              </w:rPr>
              <w:t>Corkery's</w:t>
            </w:r>
            <w:proofErr w:type="spellEnd"/>
            <w:r w:rsidRPr="005B74C9">
              <w:rPr>
                <w:rStyle w:val="Pogrubienie"/>
                <w:rFonts w:ascii="Georgia" w:hAnsi="Georgia"/>
                <w:b w:val="0"/>
                <w:sz w:val="18"/>
                <w:szCs w:val="18"/>
                <w:lang w:val="en-GB"/>
              </w:rPr>
              <w:t xml:space="preserve"> </w:t>
            </w:r>
            <w:r w:rsidRPr="005B74C9">
              <w:rPr>
                <w:rStyle w:val="Pogrubienie"/>
                <w:rFonts w:ascii="Georgia" w:hAnsi="Georgia"/>
                <w:b w:val="0"/>
                <w:i/>
                <w:sz w:val="18"/>
                <w:szCs w:val="18"/>
                <w:lang w:val="en-GB"/>
              </w:rPr>
              <w:t>The Hidden Ireland</w:t>
            </w:r>
            <w:r w:rsidRPr="005B74C9">
              <w:rPr>
                <w:rStyle w:val="Pogrubienie"/>
                <w:rFonts w:ascii="Georgia" w:hAnsi="Georgia"/>
                <w:b w:val="0"/>
                <w:sz w:val="18"/>
                <w:szCs w:val="18"/>
                <w:lang w:val="en-GB"/>
              </w:rPr>
              <w:t xml:space="preserve">; and with a summary of my article on early </w:t>
            </w:r>
            <w:proofErr w:type="spellStart"/>
            <w:r w:rsidRPr="005B74C9">
              <w:rPr>
                <w:rStyle w:val="Pogrubienie"/>
                <w:rFonts w:ascii="Georgia" w:hAnsi="Georgia"/>
                <w:b w:val="0"/>
                <w:sz w:val="18"/>
                <w:szCs w:val="18"/>
                <w:lang w:val="en-GB"/>
              </w:rPr>
              <w:t>Gealic</w:t>
            </w:r>
            <w:proofErr w:type="spellEnd"/>
            <w:r w:rsidRPr="005B74C9">
              <w:rPr>
                <w:rStyle w:val="Pogrubienie"/>
                <w:rFonts w:ascii="Georgia" w:hAnsi="Georgia"/>
                <w:b w:val="0"/>
                <w:sz w:val="18"/>
                <w:szCs w:val="18"/>
                <w:lang w:val="en-GB"/>
              </w:rPr>
              <w:t xml:space="preserve"> poetry. </w:t>
            </w:r>
          </w:p>
          <w:p w:rsidR="00693B9F" w:rsidRDefault="005B74C9" w:rsidP="00693B9F">
            <w:pPr>
              <w:jc w:val="both"/>
              <w:rPr>
                <w:rStyle w:val="Pogrubienie"/>
                <w:rFonts w:ascii="Georgia" w:hAnsi="Georgia"/>
                <w:b w:val="0"/>
                <w:sz w:val="18"/>
                <w:szCs w:val="18"/>
                <w:lang w:val="en-GB"/>
              </w:rPr>
            </w:pPr>
            <w:r>
              <w:rPr>
                <w:rStyle w:val="Pogrubienie"/>
                <w:rFonts w:ascii="Georgia" w:hAnsi="Georgia"/>
                <w:b w:val="0"/>
                <w:sz w:val="18"/>
                <w:szCs w:val="18"/>
                <w:lang w:val="en-GB"/>
              </w:rPr>
              <w:t>H</w:t>
            </w:r>
            <w:r w:rsidR="00693B9F" w:rsidRPr="005B74C9">
              <w:rPr>
                <w:rStyle w:val="Pogrubienie"/>
                <w:rFonts w:ascii="Georgia" w:hAnsi="Georgia"/>
                <w:b w:val="0"/>
                <w:sz w:val="18"/>
                <w:szCs w:val="18"/>
                <w:lang w:val="en-GB"/>
              </w:rPr>
              <w:t>istorical context of cultur</w:t>
            </w:r>
            <w:r>
              <w:rPr>
                <w:rStyle w:val="Pogrubienie"/>
                <w:rFonts w:ascii="Georgia" w:hAnsi="Georgia"/>
                <w:b w:val="0"/>
                <w:sz w:val="18"/>
                <w:szCs w:val="18"/>
                <w:lang w:val="en-GB"/>
              </w:rPr>
              <w:t>al</w:t>
            </w:r>
            <w:r w:rsidR="00693B9F" w:rsidRPr="005B74C9">
              <w:rPr>
                <w:rStyle w:val="Pogrubienie"/>
                <w:rFonts w:ascii="Georgia" w:hAnsi="Georgia"/>
                <w:b w:val="0"/>
                <w:sz w:val="18"/>
                <w:szCs w:val="18"/>
                <w:lang w:val="en-GB"/>
              </w:rPr>
              <w:t xml:space="preserve"> and individual </w:t>
            </w:r>
            <w:r w:rsidRPr="005B74C9">
              <w:rPr>
                <w:rStyle w:val="Pogrubienie"/>
                <w:rFonts w:ascii="Georgia" w:hAnsi="Georgia"/>
                <w:b w:val="0"/>
                <w:sz w:val="18"/>
                <w:szCs w:val="18"/>
                <w:lang w:val="en-GB"/>
              </w:rPr>
              <w:t>contribution</w:t>
            </w:r>
            <w:r w:rsidR="00693B9F" w:rsidRPr="005B74C9">
              <w:rPr>
                <w:rStyle w:val="Pogrubienie"/>
                <w:rFonts w:ascii="Georgia" w:hAnsi="Georgia"/>
                <w:b w:val="0"/>
                <w:sz w:val="18"/>
                <w:szCs w:val="18"/>
                <w:lang w:val="en-GB"/>
              </w:rPr>
              <w:t xml:space="preserve"> to cultural formation will be discussed further in the analyses of works of art such as portraits of </w:t>
            </w:r>
            <w:proofErr w:type="spellStart"/>
            <w:r w:rsidR="00693B9F" w:rsidRPr="005B74C9">
              <w:rPr>
                <w:rStyle w:val="Pogrubienie"/>
                <w:rFonts w:ascii="Georgia" w:hAnsi="Georgia"/>
                <w:b w:val="0"/>
                <w:sz w:val="18"/>
                <w:szCs w:val="18"/>
                <w:lang w:val="en-GB"/>
              </w:rPr>
              <w:t>Henryka</w:t>
            </w:r>
            <w:proofErr w:type="spellEnd"/>
            <w:r w:rsidR="00693B9F" w:rsidRPr="005B74C9">
              <w:rPr>
                <w:rStyle w:val="Pogrubienie"/>
                <w:rFonts w:ascii="Georgia" w:hAnsi="Georgia"/>
                <w:b w:val="0"/>
                <w:sz w:val="18"/>
                <w:szCs w:val="18"/>
                <w:lang w:val="en-GB"/>
              </w:rPr>
              <w:t xml:space="preserve"> VIII Tudor and Elisabeth I, of particular cases of literary creativity (e.g. Chaucer's The Knight's tale, Shakespeare's Tempest, </w:t>
            </w:r>
            <w:proofErr w:type="spellStart"/>
            <w:r w:rsidR="00693B9F" w:rsidRPr="005B74C9">
              <w:rPr>
                <w:rStyle w:val="Pogrubienie"/>
                <w:rFonts w:ascii="Georgia" w:hAnsi="Georgia"/>
                <w:b w:val="0"/>
                <w:sz w:val="18"/>
                <w:szCs w:val="18"/>
                <w:lang w:val="en-GB"/>
              </w:rPr>
              <w:t>Samueal</w:t>
            </w:r>
            <w:proofErr w:type="spellEnd"/>
            <w:r w:rsidR="00693B9F" w:rsidRPr="005B74C9">
              <w:rPr>
                <w:rStyle w:val="Pogrubienie"/>
                <w:rFonts w:ascii="Georgia" w:hAnsi="Georgia"/>
                <w:b w:val="0"/>
                <w:sz w:val="18"/>
                <w:szCs w:val="18"/>
                <w:lang w:val="en-GB"/>
              </w:rPr>
              <w:t xml:space="preserve"> Beckett's and Thomas </w:t>
            </w:r>
            <w:proofErr w:type="spellStart"/>
            <w:r w:rsidR="00693B9F" w:rsidRPr="005B74C9">
              <w:rPr>
                <w:rStyle w:val="Pogrubienie"/>
                <w:rFonts w:ascii="Georgia" w:hAnsi="Georgia"/>
                <w:b w:val="0"/>
                <w:sz w:val="18"/>
                <w:szCs w:val="18"/>
                <w:lang w:val="en-GB"/>
              </w:rPr>
              <w:t>MacGreevy's</w:t>
            </w:r>
            <w:proofErr w:type="spellEnd"/>
            <w:r w:rsidR="00693B9F" w:rsidRPr="005B74C9">
              <w:rPr>
                <w:rStyle w:val="Pogrubienie"/>
                <w:rFonts w:ascii="Georgia" w:hAnsi="Georgia"/>
                <w:b w:val="0"/>
                <w:sz w:val="18"/>
                <w:szCs w:val="18"/>
                <w:lang w:val="en-GB"/>
              </w:rPr>
              <w:t xml:space="preserve"> poems), as well as of the presentation of political and historical documents (e.g. John Dee's writings,  John Peyton's Relation of the State of </w:t>
            </w:r>
            <w:proofErr w:type="spellStart"/>
            <w:r w:rsidR="00693B9F" w:rsidRPr="005B74C9">
              <w:rPr>
                <w:rStyle w:val="Pogrubienie"/>
                <w:rFonts w:ascii="Georgia" w:hAnsi="Georgia"/>
                <w:b w:val="0"/>
                <w:sz w:val="18"/>
                <w:szCs w:val="18"/>
                <w:lang w:val="en-GB"/>
              </w:rPr>
              <w:t>Polonia</w:t>
            </w:r>
            <w:proofErr w:type="spellEnd"/>
            <w:r w:rsidR="00693B9F" w:rsidRPr="005B74C9">
              <w:rPr>
                <w:rStyle w:val="Pogrubienie"/>
                <w:rFonts w:ascii="Georgia" w:hAnsi="Georgia"/>
                <w:b w:val="0"/>
                <w:sz w:val="18"/>
                <w:szCs w:val="18"/>
                <w:lang w:val="en-GB"/>
              </w:rPr>
              <w:t xml:space="preserve">). These topics are potential themes of students' diploma papers. </w:t>
            </w:r>
          </w:p>
          <w:p w:rsidR="005B74C9" w:rsidRPr="005B74C9" w:rsidRDefault="005B74C9" w:rsidP="00693B9F">
            <w:pPr>
              <w:jc w:val="both"/>
              <w:rPr>
                <w:rStyle w:val="Pogrubienie"/>
                <w:rFonts w:ascii="Georgia" w:hAnsi="Georgia"/>
                <w:b w:val="0"/>
                <w:sz w:val="18"/>
                <w:szCs w:val="18"/>
                <w:lang w:val="en-GB"/>
              </w:rPr>
            </w:pPr>
          </w:p>
          <w:p w:rsidR="00693B9F" w:rsidRPr="005B74C9" w:rsidRDefault="00693B9F" w:rsidP="00693B9F">
            <w:pPr>
              <w:jc w:val="both"/>
              <w:rPr>
                <w:rStyle w:val="Pogrubienie"/>
                <w:rFonts w:ascii="Georgia" w:hAnsi="Georgia"/>
                <w:b w:val="0"/>
                <w:sz w:val="18"/>
                <w:szCs w:val="18"/>
                <w:lang w:val="en-GB"/>
              </w:rPr>
            </w:pPr>
            <w:r w:rsidRPr="005B74C9">
              <w:rPr>
                <w:rStyle w:val="Pogrubienie"/>
                <w:rFonts w:ascii="Georgia" w:hAnsi="Georgia"/>
                <w:b w:val="0"/>
                <w:sz w:val="18"/>
                <w:szCs w:val="18"/>
                <w:lang w:val="en-GB"/>
              </w:rPr>
              <w:t xml:space="preserve">The </w:t>
            </w:r>
            <w:r w:rsidR="006238CC" w:rsidRPr="006238CC">
              <w:rPr>
                <w:rStyle w:val="Pogrubienie"/>
                <w:rFonts w:ascii="Georgia" w:hAnsi="Georgia"/>
                <w:b w:val="0"/>
                <w:sz w:val="18"/>
                <w:szCs w:val="18"/>
                <w:lang w:val="en-GB"/>
              </w:rPr>
              <w:t>students</w:t>
            </w:r>
            <w:r w:rsidRPr="005B74C9">
              <w:rPr>
                <w:rStyle w:val="Pogrubienie"/>
                <w:rFonts w:ascii="Georgia" w:hAnsi="Georgia"/>
                <w:b w:val="0"/>
                <w:sz w:val="18"/>
                <w:szCs w:val="18"/>
                <w:lang w:val="en-GB"/>
              </w:rPr>
              <w:t xml:space="preserve"> will find the general methodological basis of analysis of chosen cultural phenomena in Susan Doran's presentation of the </w:t>
            </w:r>
            <w:proofErr w:type="spellStart"/>
            <w:r w:rsidRPr="005B74C9">
              <w:rPr>
                <w:rStyle w:val="Pogrubienie"/>
                <w:rFonts w:ascii="Georgia" w:hAnsi="Georgia"/>
                <w:b w:val="0"/>
                <w:sz w:val="18"/>
                <w:szCs w:val="18"/>
                <w:lang w:val="en-GB"/>
              </w:rPr>
              <w:t>Elisabethan</w:t>
            </w:r>
            <w:proofErr w:type="spellEnd"/>
            <w:r w:rsidRPr="005B74C9">
              <w:rPr>
                <w:rStyle w:val="Pogrubienie"/>
                <w:rFonts w:ascii="Georgia" w:hAnsi="Georgia"/>
                <w:b w:val="0"/>
                <w:sz w:val="18"/>
                <w:szCs w:val="18"/>
                <w:lang w:val="en-GB"/>
              </w:rPr>
              <w:t xml:space="preserve"> culture, and intellectual, political, economic and religious factors creating it. This will provide them with tools for gauging the proportions of contribution of each of these factors to creation </w:t>
            </w:r>
            <w:r w:rsidR="005B74C9">
              <w:rPr>
                <w:rStyle w:val="Pogrubienie"/>
                <w:rFonts w:ascii="Georgia" w:hAnsi="Georgia"/>
                <w:b w:val="0"/>
                <w:sz w:val="18"/>
                <w:szCs w:val="18"/>
                <w:lang w:val="en-GB"/>
              </w:rPr>
              <w:t xml:space="preserve">of </w:t>
            </w:r>
            <w:r w:rsidRPr="005B74C9">
              <w:rPr>
                <w:rStyle w:val="Pogrubienie"/>
                <w:rFonts w:ascii="Georgia" w:hAnsi="Georgia"/>
                <w:b w:val="0"/>
                <w:sz w:val="18"/>
                <w:szCs w:val="18"/>
                <w:lang w:val="en-GB"/>
              </w:rPr>
              <w:t xml:space="preserve">a particular cultural fact. More detailed methodological tools will be </w:t>
            </w:r>
            <w:r w:rsidR="005B74C9" w:rsidRPr="005B74C9">
              <w:rPr>
                <w:rStyle w:val="Pogrubienie"/>
                <w:rFonts w:ascii="Georgia" w:hAnsi="Georgia"/>
                <w:b w:val="0"/>
                <w:sz w:val="18"/>
                <w:szCs w:val="18"/>
                <w:lang w:val="en-GB"/>
              </w:rPr>
              <w:t>provide</w:t>
            </w:r>
            <w:r w:rsidR="005B74C9">
              <w:rPr>
                <w:rStyle w:val="Pogrubienie"/>
                <w:rFonts w:ascii="Georgia" w:hAnsi="Georgia"/>
                <w:b w:val="0"/>
                <w:sz w:val="18"/>
                <w:szCs w:val="18"/>
                <w:lang w:val="en-GB"/>
              </w:rPr>
              <w:t>d</w:t>
            </w:r>
            <w:r w:rsidRPr="005B74C9">
              <w:rPr>
                <w:rStyle w:val="Pogrubienie"/>
                <w:rFonts w:ascii="Georgia" w:hAnsi="Georgia"/>
                <w:b w:val="0"/>
                <w:sz w:val="18"/>
                <w:szCs w:val="18"/>
                <w:lang w:val="en-GB"/>
              </w:rPr>
              <w:t xml:space="preserve"> by Matthew Johnson's concept of seven basic social institutions (narration, system of social interaction, the mode of production, legal-political system, system of security, system of healthcare, system of education, formulated in „What is culture?”), which will provide the seminarians with </w:t>
            </w:r>
            <w:r w:rsidR="005B74C9">
              <w:rPr>
                <w:rStyle w:val="Pogrubienie"/>
                <w:rFonts w:ascii="Georgia" w:hAnsi="Georgia"/>
                <w:b w:val="0"/>
                <w:sz w:val="18"/>
                <w:szCs w:val="18"/>
                <w:lang w:val="en-GB"/>
              </w:rPr>
              <w:t>f</w:t>
            </w:r>
            <w:r w:rsidRPr="005B74C9">
              <w:rPr>
                <w:rStyle w:val="Pogrubienie"/>
                <w:rFonts w:ascii="Georgia" w:hAnsi="Georgia"/>
                <w:b w:val="0"/>
                <w:sz w:val="18"/>
                <w:szCs w:val="18"/>
                <w:lang w:val="en-GB"/>
              </w:rPr>
              <w:t xml:space="preserve">urther themes connected with particular cultural formation such as: education of the Gaelic bards, </w:t>
            </w:r>
            <w:proofErr w:type="spellStart"/>
            <w:r w:rsidRPr="005B74C9">
              <w:rPr>
                <w:rStyle w:val="Pogrubienie"/>
                <w:rFonts w:ascii="Georgia" w:hAnsi="Georgia"/>
                <w:b w:val="0"/>
                <w:sz w:val="18"/>
                <w:szCs w:val="18"/>
                <w:lang w:val="en-GB"/>
              </w:rPr>
              <w:t>Gealic</w:t>
            </w:r>
            <w:proofErr w:type="spellEnd"/>
            <w:r w:rsidRPr="005B74C9">
              <w:rPr>
                <w:rStyle w:val="Pogrubienie"/>
                <w:rFonts w:ascii="Georgia" w:hAnsi="Georgia"/>
                <w:b w:val="0"/>
                <w:sz w:val="18"/>
                <w:szCs w:val="18"/>
                <w:lang w:val="en-GB"/>
              </w:rPr>
              <w:t xml:space="preserve"> </w:t>
            </w:r>
            <w:proofErr w:type="spellStart"/>
            <w:r w:rsidRPr="005B74C9">
              <w:rPr>
                <w:rStyle w:val="Pogrubienie"/>
                <w:rFonts w:ascii="Georgia" w:hAnsi="Georgia"/>
                <w:b w:val="0"/>
                <w:sz w:val="18"/>
                <w:szCs w:val="18"/>
                <w:lang w:val="en-GB"/>
              </w:rPr>
              <w:t>clientelism</w:t>
            </w:r>
            <w:proofErr w:type="spellEnd"/>
            <w:r w:rsidRPr="005B74C9">
              <w:rPr>
                <w:rStyle w:val="Pogrubienie"/>
                <w:rFonts w:ascii="Georgia" w:hAnsi="Georgia"/>
                <w:b w:val="0"/>
                <w:sz w:val="18"/>
                <w:szCs w:val="18"/>
                <w:lang w:val="en-GB"/>
              </w:rPr>
              <w:t xml:space="preserve"> as a political syst</w:t>
            </w:r>
            <w:r w:rsidR="005B74C9">
              <w:rPr>
                <w:rStyle w:val="Pogrubienie"/>
                <w:rFonts w:ascii="Georgia" w:hAnsi="Georgia"/>
                <w:b w:val="0"/>
                <w:sz w:val="18"/>
                <w:szCs w:val="18"/>
                <w:lang w:val="en-GB"/>
              </w:rPr>
              <w:t>em, English feudal system, educat</w:t>
            </w:r>
            <w:r w:rsidRPr="005B74C9">
              <w:rPr>
                <w:rStyle w:val="Pogrubienie"/>
                <w:rFonts w:ascii="Georgia" w:hAnsi="Georgia"/>
                <w:b w:val="0"/>
                <w:sz w:val="18"/>
                <w:szCs w:val="18"/>
                <w:lang w:val="en-GB"/>
              </w:rPr>
              <w:t xml:space="preserve">ion in the Tudor epoch, healthcare in the Tudor England, trade organizations in the Tudor epoch, etc.  The anthropology of </w:t>
            </w:r>
            <w:proofErr w:type="spellStart"/>
            <w:r w:rsidRPr="005B74C9">
              <w:rPr>
                <w:rStyle w:val="Pogrubienie"/>
                <w:rFonts w:ascii="Georgia" w:hAnsi="Georgia"/>
                <w:b w:val="0"/>
                <w:sz w:val="18"/>
                <w:szCs w:val="18"/>
                <w:lang w:val="en-GB"/>
              </w:rPr>
              <w:t>Mieczysław</w:t>
            </w:r>
            <w:proofErr w:type="spellEnd"/>
            <w:r w:rsidRPr="005B74C9">
              <w:rPr>
                <w:rStyle w:val="Pogrubienie"/>
                <w:rFonts w:ascii="Georgia" w:hAnsi="Georgia"/>
                <w:b w:val="0"/>
                <w:sz w:val="18"/>
                <w:szCs w:val="18"/>
                <w:lang w:val="en-GB"/>
              </w:rPr>
              <w:t xml:space="preserve"> </w:t>
            </w:r>
            <w:proofErr w:type="spellStart"/>
            <w:r w:rsidRPr="005B74C9">
              <w:rPr>
                <w:rStyle w:val="Pogrubienie"/>
                <w:rFonts w:ascii="Georgia" w:hAnsi="Georgia"/>
                <w:b w:val="0"/>
                <w:sz w:val="18"/>
                <w:szCs w:val="18"/>
                <w:lang w:val="en-GB"/>
              </w:rPr>
              <w:t>Krąpiec</w:t>
            </w:r>
            <w:proofErr w:type="spellEnd"/>
            <w:r w:rsidRPr="005B74C9">
              <w:rPr>
                <w:rStyle w:val="Pogrubienie"/>
                <w:rFonts w:ascii="Georgia" w:hAnsi="Georgia"/>
                <w:b w:val="0"/>
                <w:sz w:val="18"/>
                <w:szCs w:val="18"/>
                <w:lang w:val="en-GB"/>
              </w:rPr>
              <w:t xml:space="preserve"> (I – the man) will provide the seminarians with basic notions concerning individual cultural creativity.</w:t>
            </w:r>
          </w:p>
          <w:p w:rsidR="00693B9F" w:rsidRPr="005B74C9" w:rsidRDefault="00693B9F" w:rsidP="00693B9F">
            <w:pPr>
              <w:jc w:val="both"/>
              <w:rPr>
                <w:rStyle w:val="Pogrubienie"/>
                <w:rFonts w:ascii="Georgia" w:hAnsi="Georgia"/>
                <w:b w:val="0"/>
                <w:sz w:val="18"/>
                <w:szCs w:val="18"/>
                <w:lang w:val="en-GB"/>
              </w:rPr>
            </w:pPr>
          </w:p>
          <w:p w:rsidR="006238CC" w:rsidRDefault="00693B9F" w:rsidP="006238CC">
            <w:pPr>
              <w:jc w:val="both"/>
              <w:rPr>
                <w:rStyle w:val="Pogrubienie"/>
                <w:rFonts w:ascii="Georgia" w:hAnsi="Georgia"/>
                <w:b w:val="0"/>
                <w:sz w:val="18"/>
                <w:szCs w:val="18"/>
                <w:lang w:val="en-GB"/>
              </w:rPr>
            </w:pPr>
            <w:r w:rsidRPr="006238CC">
              <w:rPr>
                <w:rStyle w:val="Pogrubienie"/>
                <w:rFonts w:ascii="Georgia" w:hAnsi="Georgia"/>
                <w:b w:val="0"/>
                <w:sz w:val="18"/>
                <w:szCs w:val="18"/>
                <w:lang w:val="en-GB"/>
              </w:rPr>
              <w:t xml:space="preserve">In the second semester, </w:t>
            </w:r>
            <w:r w:rsidR="005B74C9" w:rsidRPr="006238CC">
              <w:rPr>
                <w:rStyle w:val="Pogrubienie"/>
                <w:rFonts w:ascii="Georgia" w:hAnsi="Georgia"/>
                <w:b w:val="0"/>
                <w:sz w:val="18"/>
                <w:szCs w:val="18"/>
                <w:lang w:val="en-GB"/>
              </w:rPr>
              <w:t xml:space="preserve">the </w:t>
            </w:r>
            <w:r w:rsidRPr="006238CC">
              <w:rPr>
                <w:rStyle w:val="Pogrubienie"/>
                <w:rFonts w:ascii="Georgia" w:hAnsi="Georgia"/>
                <w:b w:val="0"/>
                <w:sz w:val="18"/>
                <w:szCs w:val="18"/>
                <w:lang w:val="en-GB"/>
              </w:rPr>
              <w:t xml:space="preserve">students will </w:t>
            </w:r>
            <w:proofErr w:type="spellStart"/>
            <w:r w:rsidRPr="006238CC">
              <w:rPr>
                <w:rStyle w:val="Pogrubienie"/>
                <w:rFonts w:ascii="Georgia" w:hAnsi="Georgia"/>
                <w:b w:val="0"/>
                <w:sz w:val="18"/>
                <w:szCs w:val="18"/>
                <w:lang w:val="en-GB"/>
              </w:rPr>
              <w:t>analyze</w:t>
            </w:r>
            <w:proofErr w:type="spellEnd"/>
            <w:r w:rsidRPr="006238CC">
              <w:rPr>
                <w:rStyle w:val="Pogrubienie"/>
                <w:rFonts w:ascii="Georgia" w:hAnsi="Georgia"/>
                <w:b w:val="0"/>
                <w:sz w:val="18"/>
                <w:szCs w:val="18"/>
                <w:lang w:val="en-GB"/>
              </w:rPr>
              <w:t xml:space="preserve"> the topics of their own diploma papers in the light of the concepts mentioned above, as well as on the basis essays and books concerning particular cultural formations. </w:t>
            </w:r>
          </w:p>
          <w:p w:rsidR="006238CC" w:rsidRDefault="006238CC" w:rsidP="006238CC">
            <w:pPr>
              <w:jc w:val="both"/>
              <w:rPr>
                <w:rStyle w:val="Pogrubienie"/>
                <w:rFonts w:ascii="Georgia" w:hAnsi="Georgia"/>
                <w:b w:val="0"/>
                <w:sz w:val="18"/>
                <w:szCs w:val="18"/>
                <w:lang w:val="en-GB"/>
              </w:rPr>
            </w:pPr>
          </w:p>
          <w:p w:rsidR="006238CC" w:rsidRPr="006238CC" w:rsidRDefault="006238CC" w:rsidP="006238CC">
            <w:pPr>
              <w:jc w:val="both"/>
              <w:rPr>
                <w:rStyle w:val="Pogrubienie"/>
                <w:rFonts w:ascii="Georgia" w:hAnsi="Georgia"/>
                <w:b w:val="0"/>
                <w:sz w:val="18"/>
                <w:szCs w:val="18"/>
                <w:lang w:val="en-GB"/>
              </w:rPr>
            </w:pPr>
            <w:r>
              <w:rPr>
                <w:rStyle w:val="Pogrubienie"/>
                <w:rFonts w:ascii="Georgia" w:hAnsi="Georgia"/>
                <w:b w:val="0"/>
                <w:sz w:val="18"/>
                <w:szCs w:val="18"/>
                <w:lang w:val="en-GB"/>
              </w:rPr>
              <w:t>Suggested themes to explore:</w:t>
            </w:r>
          </w:p>
          <w:p w:rsidR="006238CC" w:rsidRPr="006238CC" w:rsidRDefault="00693B9F" w:rsidP="006238CC">
            <w:pPr>
              <w:pStyle w:val="Akapitzlist"/>
              <w:numPr>
                <w:ilvl w:val="0"/>
                <w:numId w:val="10"/>
              </w:numPr>
              <w:spacing w:after="0" w:line="240" w:lineRule="auto"/>
              <w:jc w:val="both"/>
              <w:rPr>
                <w:rStyle w:val="Pogrubienie"/>
                <w:rFonts w:ascii="Georgia" w:hAnsi="Georgia"/>
                <w:b w:val="0"/>
                <w:sz w:val="18"/>
                <w:szCs w:val="18"/>
                <w:lang w:val="en-GB"/>
              </w:rPr>
            </w:pPr>
            <w:r w:rsidRPr="006238CC">
              <w:rPr>
                <w:rStyle w:val="Pogrubienie"/>
                <w:rFonts w:ascii="Georgia" w:hAnsi="Georgia"/>
                <w:b w:val="0"/>
                <w:sz w:val="18"/>
                <w:szCs w:val="18"/>
                <w:lang w:val="en-GB"/>
              </w:rPr>
              <w:t xml:space="preserve">early Gaelic culture </w:t>
            </w:r>
          </w:p>
          <w:p w:rsidR="006238CC" w:rsidRPr="006238CC" w:rsidRDefault="00693B9F" w:rsidP="006238CC">
            <w:pPr>
              <w:pStyle w:val="Akapitzlist"/>
              <w:numPr>
                <w:ilvl w:val="0"/>
                <w:numId w:val="9"/>
              </w:numPr>
              <w:spacing w:after="0" w:line="240" w:lineRule="auto"/>
              <w:jc w:val="both"/>
              <w:rPr>
                <w:rStyle w:val="Pogrubienie"/>
                <w:rFonts w:ascii="Georgia" w:hAnsi="Georgia"/>
                <w:b w:val="0"/>
                <w:sz w:val="18"/>
                <w:szCs w:val="18"/>
                <w:lang w:val="en-GB"/>
              </w:rPr>
            </w:pPr>
            <w:r w:rsidRPr="006238CC">
              <w:rPr>
                <w:rStyle w:val="Pogrubienie"/>
                <w:rFonts w:ascii="Georgia" w:hAnsi="Georgia"/>
                <w:b w:val="0"/>
                <w:sz w:val="18"/>
                <w:szCs w:val="18"/>
                <w:lang w:val="en-GB"/>
              </w:rPr>
              <w:t xml:space="preserve">late Gaelic culture </w:t>
            </w:r>
          </w:p>
          <w:p w:rsidR="006238CC" w:rsidRPr="006238CC" w:rsidRDefault="00693B9F" w:rsidP="006238CC">
            <w:pPr>
              <w:pStyle w:val="Akapitzlist"/>
              <w:numPr>
                <w:ilvl w:val="0"/>
                <w:numId w:val="9"/>
              </w:numPr>
              <w:spacing w:after="0" w:line="240" w:lineRule="auto"/>
              <w:jc w:val="both"/>
              <w:rPr>
                <w:rStyle w:val="Pogrubienie"/>
                <w:rFonts w:ascii="Georgia" w:hAnsi="Georgia"/>
                <w:b w:val="0"/>
                <w:sz w:val="18"/>
                <w:szCs w:val="18"/>
                <w:lang w:val="en-GB"/>
              </w:rPr>
            </w:pPr>
            <w:r w:rsidRPr="006238CC">
              <w:rPr>
                <w:rStyle w:val="Pogrubienie"/>
                <w:rFonts w:ascii="Georgia" w:hAnsi="Georgia"/>
                <w:b w:val="0"/>
                <w:sz w:val="18"/>
                <w:szCs w:val="18"/>
                <w:lang w:val="en-GB"/>
              </w:rPr>
              <w:t xml:space="preserve">modern Anglo-Irish culture </w:t>
            </w:r>
          </w:p>
          <w:p w:rsidR="006238CC" w:rsidRPr="006238CC" w:rsidRDefault="00693B9F" w:rsidP="006238CC">
            <w:pPr>
              <w:pStyle w:val="Akapitzlist"/>
              <w:numPr>
                <w:ilvl w:val="0"/>
                <w:numId w:val="9"/>
              </w:numPr>
              <w:spacing w:after="0" w:line="240" w:lineRule="auto"/>
              <w:jc w:val="both"/>
              <w:rPr>
                <w:rStyle w:val="Pogrubienie"/>
                <w:rFonts w:ascii="Georgia" w:hAnsi="Georgia"/>
                <w:b w:val="0"/>
                <w:sz w:val="18"/>
                <w:szCs w:val="18"/>
                <w:lang w:val="en-GB"/>
              </w:rPr>
            </w:pPr>
            <w:r w:rsidRPr="006238CC">
              <w:rPr>
                <w:rStyle w:val="Pogrubienie"/>
                <w:rFonts w:ascii="Georgia" w:hAnsi="Georgia"/>
                <w:b w:val="0"/>
                <w:sz w:val="18"/>
                <w:szCs w:val="18"/>
                <w:lang w:val="en-GB"/>
              </w:rPr>
              <w:t xml:space="preserve">the English </w:t>
            </w:r>
            <w:r w:rsidR="005B74C9" w:rsidRPr="006238CC">
              <w:rPr>
                <w:rStyle w:val="Pogrubienie"/>
                <w:rFonts w:ascii="Georgia" w:hAnsi="Georgia"/>
                <w:b w:val="0"/>
                <w:sz w:val="18"/>
                <w:szCs w:val="18"/>
                <w:lang w:val="en-GB"/>
              </w:rPr>
              <w:t>Elizabethan</w:t>
            </w:r>
            <w:r w:rsidRPr="006238CC">
              <w:rPr>
                <w:rStyle w:val="Pogrubienie"/>
                <w:rFonts w:ascii="Georgia" w:hAnsi="Georgia"/>
                <w:b w:val="0"/>
                <w:sz w:val="18"/>
                <w:szCs w:val="18"/>
                <w:lang w:val="en-GB"/>
              </w:rPr>
              <w:t xml:space="preserve"> culture </w:t>
            </w:r>
          </w:p>
          <w:p w:rsidR="006238CC" w:rsidRPr="006238CC" w:rsidRDefault="00693B9F" w:rsidP="006238CC">
            <w:pPr>
              <w:pStyle w:val="Akapitzlist"/>
              <w:numPr>
                <w:ilvl w:val="0"/>
                <w:numId w:val="9"/>
              </w:numPr>
              <w:spacing w:after="0" w:line="240" w:lineRule="auto"/>
              <w:jc w:val="both"/>
              <w:rPr>
                <w:rStyle w:val="Pogrubienie"/>
                <w:rFonts w:ascii="Georgia" w:hAnsi="Georgia"/>
                <w:b w:val="0"/>
                <w:sz w:val="18"/>
                <w:szCs w:val="18"/>
                <w:lang w:val="en-GB"/>
              </w:rPr>
            </w:pPr>
            <w:r w:rsidRPr="006238CC">
              <w:rPr>
                <w:rStyle w:val="Pogrubienie"/>
                <w:rFonts w:ascii="Georgia" w:hAnsi="Georgia"/>
                <w:b w:val="0"/>
                <w:sz w:val="18"/>
                <w:szCs w:val="18"/>
                <w:lang w:val="en-GB"/>
              </w:rPr>
              <w:t xml:space="preserve">John Peyton's Relation of the State of </w:t>
            </w:r>
            <w:proofErr w:type="spellStart"/>
            <w:r w:rsidRPr="006238CC">
              <w:rPr>
                <w:rStyle w:val="Pogrubienie"/>
                <w:rFonts w:ascii="Georgia" w:hAnsi="Georgia"/>
                <w:b w:val="0"/>
                <w:sz w:val="18"/>
                <w:szCs w:val="18"/>
                <w:lang w:val="en-GB"/>
              </w:rPr>
              <w:t>Polonia</w:t>
            </w:r>
            <w:proofErr w:type="spellEnd"/>
            <w:r w:rsidRPr="006238CC">
              <w:rPr>
                <w:rStyle w:val="Pogrubienie"/>
                <w:rFonts w:ascii="Georgia" w:hAnsi="Georgia"/>
                <w:b w:val="0"/>
                <w:sz w:val="18"/>
                <w:szCs w:val="18"/>
                <w:lang w:val="en-GB"/>
              </w:rPr>
              <w:t xml:space="preserve"> </w:t>
            </w:r>
          </w:p>
          <w:p w:rsidR="00693B9F" w:rsidRPr="006238CC" w:rsidRDefault="006238CC" w:rsidP="006238CC">
            <w:pPr>
              <w:pStyle w:val="Akapitzlist"/>
              <w:numPr>
                <w:ilvl w:val="0"/>
                <w:numId w:val="9"/>
              </w:numPr>
              <w:spacing w:after="0" w:line="240" w:lineRule="auto"/>
              <w:jc w:val="both"/>
              <w:rPr>
                <w:rStyle w:val="Pogrubienie"/>
                <w:rFonts w:ascii="Georgia" w:hAnsi="Georgia"/>
                <w:b w:val="0"/>
                <w:sz w:val="18"/>
                <w:szCs w:val="18"/>
                <w:lang w:val="en-GB"/>
              </w:rPr>
            </w:pPr>
            <w:r w:rsidRPr="006238CC">
              <w:rPr>
                <w:rStyle w:val="Pogrubienie"/>
                <w:rFonts w:ascii="Georgia" w:hAnsi="Georgia"/>
                <w:b w:val="0"/>
                <w:sz w:val="18"/>
                <w:szCs w:val="18"/>
                <w:lang w:val="en-GB"/>
              </w:rPr>
              <w:t>c</w:t>
            </w:r>
            <w:r w:rsidR="00693B9F" w:rsidRPr="006238CC">
              <w:rPr>
                <w:rStyle w:val="Pogrubienie"/>
                <w:rFonts w:ascii="Georgia" w:hAnsi="Georgia"/>
                <w:b w:val="0"/>
                <w:sz w:val="18"/>
                <w:szCs w:val="18"/>
                <w:lang w:val="en-GB"/>
              </w:rPr>
              <w:t xml:space="preserve">ulture of the Stuarts' era </w:t>
            </w:r>
          </w:p>
          <w:p w:rsidR="00693B9F" w:rsidRPr="005B74C9" w:rsidRDefault="00693B9F" w:rsidP="00693B9F">
            <w:pPr>
              <w:jc w:val="both"/>
              <w:rPr>
                <w:rStyle w:val="Pogrubienie"/>
                <w:rFonts w:ascii="Georgia" w:hAnsi="Georgia"/>
                <w:b w:val="0"/>
                <w:sz w:val="18"/>
                <w:szCs w:val="18"/>
                <w:lang w:val="en-GB"/>
              </w:rPr>
            </w:pPr>
          </w:p>
          <w:p w:rsidR="00693B9F" w:rsidRPr="005B74C9" w:rsidRDefault="00693B9F" w:rsidP="00693B9F">
            <w:pPr>
              <w:pStyle w:val="Bezodstpw"/>
              <w:rPr>
                <w:rStyle w:val="Pogrubienie"/>
                <w:rFonts w:ascii="Georgia" w:hAnsi="Georgia"/>
                <w:b w:val="0"/>
                <w:sz w:val="18"/>
                <w:szCs w:val="18"/>
                <w:lang w:val="en-GB"/>
              </w:rPr>
            </w:pPr>
            <w:r w:rsidRPr="005B74C9">
              <w:rPr>
                <w:rStyle w:val="Pogrubienie"/>
                <w:rFonts w:ascii="Georgia" w:hAnsi="Georgia"/>
                <w:b w:val="0"/>
                <w:sz w:val="18"/>
                <w:szCs w:val="18"/>
                <w:lang w:val="en-GB"/>
              </w:rPr>
              <w:t xml:space="preserve">Introductory readings: </w:t>
            </w:r>
          </w:p>
          <w:p w:rsidR="00693B9F" w:rsidRPr="006238CC" w:rsidRDefault="00693B9F" w:rsidP="00693B9F">
            <w:pPr>
              <w:pStyle w:val="Bezodstpw"/>
              <w:rPr>
                <w:rStyle w:val="Pogrubienie"/>
                <w:rFonts w:ascii="Georgia" w:hAnsi="Georgia"/>
                <w:b w:val="0"/>
                <w:sz w:val="18"/>
                <w:szCs w:val="18"/>
                <w:lang w:val="en-GB"/>
              </w:rPr>
            </w:pPr>
            <w:r w:rsidRPr="005B74C9">
              <w:rPr>
                <w:rStyle w:val="Pogrubienie"/>
                <w:rFonts w:ascii="Georgia" w:hAnsi="Georgia"/>
                <w:b w:val="0"/>
                <w:sz w:val="16"/>
                <w:szCs w:val="16"/>
                <w:lang w:val="en-GB"/>
              </w:rPr>
              <w:t xml:space="preserve"> </w:t>
            </w:r>
            <w:r w:rsidRPr="006238CC">
              <w:rPr>
                <w:rStyle w:val="Pogrubienie"/>
                <w:rFonts w:ascii="Georgia" w:hAnsi="Georgia"/>
                <w:b w:val="0"/>
                <w:sz w:val="18"/>
                <w:szCs w:val="18"/>
                <w:lang w:val="en-GB"/>
              </w:rPr>
              <w:t xml:space="preserve">    Matthew Johnson, „What is culture?” (https://www.researchgate.net/publication/304818111_What_Is_Culture_What_Does_It_Do_What_Should_It_Do)</w:t>
            </w:r>
          </w:p>
          <w:p w:rsidR="00693B9F" w:rsidRPr="006238CC" w:rsidRDefault="00693B9F" w:rsidP="00693B9F">
            <w:pPr>
              <w:pStyle w:val="Bezodstpw"/>
              <w:rPr>
                <w:rStyle w:val="Pogrubienie"/>
                <w:rFonts w:ascii="Georgia" w:hAnsi="Georgia"/>
                <w:b w:val="0"/>
                <w:sz w:val="18"/>
                <w:szCs w:val="18"/>
                <w:lang w:val="en-GB"/>
              </w:rPr>
            </w:pPr>
            <w:r w:rsidRPr="006238CC">
              <w:rPr>
                <w:rStyle w:val="Pogrubienie"/>
                <w:rFonts w:ascii="Georgia" w:hAnsi="Georgia"/>
                <w:b w:val="0"/>
                <w:sz w:val="18"/>
                <w:szCs w:val="18"/>
                <w:lang w:val="en-GB"/>
              </w:rPr>
              <w:t xml:space="preserve">     Allen B. Hinds, The Making of the England of Elizabeth https://archive.org/details/maki</w:t>
            </w:r>
            <w:r w:rsidR="005B74C9" w:rsidRPr="006238CC">
              <w:rPr>
                <w:rStyle w:val="Pogrubienie"/>
                <w:rFonts w:ascii="Georgia" w:hAnsi="Georgia"/>
                <w:b w:val="0"/>
                <w:sz w:val="18"/>
                <w:szCs w:val="18"/>
                <w:lang w:val="en-GB"/>
              </w:rPr>
              <w:t>ngofenglando00hindrich/mode/2up</w:t>
            </w:r>
          </w:p>
          <w:p w:rsidR="00E67F0B" w:rsidRPr="005B74C9" w:rsidRDefault="00693B9F" w:rsidP="005B74C9">
            <w:pPr>
              <w:pStyle w:val="Bezodstpw"/>
              <w:rPr>
                <w:sz w:val="18"/>
                <w:szCs w:val="18"/>
                <w:lang w:val="en-GB"/>
              </w:rPr>
            </w:pPr>
            <w:r w:rsidRPr="006238CC">
              <w:rPr>
                <w:rStyle w:val="Pogrubienie"/>
                <w:rFonts w:ascii="Georgia" w:hAnsi="Georgia"/>
                <w:b w:val="0"/>
                <w:sz w:val="18"/>
                <w:szCs w:val="18"/>
                <w:lang w:val="en-GB"/>
              </w:rPr>
              <w:t xml:space="preserve">     </w:t>
            </w:r>
            <w:proofErr w:type="spellStart"/>
            <w:r w:rsidRPr="006238CC">
              <w:rPr>
                <w:rStyle w:val="Pogrubienie"/>
                <w:rFonts w:ascii="Georgia" w:hAnsi="Georgia"/>
                <w:b w:val="0"/>
                <w:sz w:val="18"/>
                <w:szCs w:val="18"/>
                <w:lang w:val="en-GB"/>
              </w:rPr>
              <w:t>Jacquelin</w:t>
            </w:r>
            <w:proofErr w:type="spellEnd"/>
            <w:r w:rsidRPr="006238CC">
              <w:rPr>
                <w:rStyle w:val="Pogrubienie"/>
                <w:rFonts w:ascii="Georgia" w:hAnsi="Georgia"/>
                <w:b w:val="0"/>
                <w:sz w:val="18"/>
                <w:szCs w:val="18"/>
                <w:lang w:val="en-GB"/>
              </w:rPr>
              <w:t xml:space="preserve"> </w:t>
            </w:r>
            <w:proofErr w:type="spellStart"/>
            <w:r w:rsidRPr="006238CC">
              <w:rPr>
                <w:rStyle w:val="Pogrubienie"/>
                <w:rFonts w:ascii="Georgia" w:hAnsi="Georgia"/>
                <w:b w:val="0"/>
                <w:sz w:val="18"/>
                <w:szCs w:val="18"/>
                <w:lang w:val="en-GB"/>
              </w:rPr>
              <w:t>Borsje</w:t>
            </w:r>
            <w:proofErr w:type="spellEnd"/>
            <w:r w:rsidRPr="006238CC">
              <w:rPr>
                <w:rStyle w:val="Pogrubienie"/>
                <w:rFonts w:ascii="Georgia" w:hAnsi="Georgia"/>
                <w:b w:val="0"/>
                <w:sz w:val="18"/>
                <w:szCs w:val="18"/>
                <w:lang w:val="en-GB"/>
              </w:rPr>
              <w:t>, „Monotheistic To A Certain Extent The ‘Good Neighbours’ Of God In Ireland” https://www.academia.edu/20769666/Monotheistic_To_A_Certain_Extent_The_Go</w:t>
            </w:r>
            <w:r w:rsidR="005B74C9" w:rsidRPr="006238CC">
              <w:rPr>
                <w:rStyle w:val="Pogrubienie"/>
                <w:rFonts w:ascii="Georgia" w:hAnsi="Georgia"/>
                <w:b w:val="0"/>
                <w:sz w:val="18"/>
                <w:szCs w:val="18"/>
                <w:lang w:val="en-GB"/>
              </w:rPr>
              <w:t>od_Neighbours_Of_God_In_Ireland</w:t>
            </w:r>
          </w:p>
        </w:tc>
      </w:tr>
    </w:tbl>
    <w:p w:rsidR="002030C7" w:rsidRDefault="002030C7" w:rsidP="006238CC">
      <w:pPr>
        <w:pStyle w:val="Bezodstpw"/>
        <w:jc w:val="both"/>
        <w:rPr>
          <w:rFonts w:ascii="Georgia" w:hAnsi="Georgia"/>
          <w:sz w:val="20"/>
          <w:szCs w:val="20"/>
          <w:lang w:val="en-GB"/>
        </w:rPr>
      </w:pPr>
    </w:p>
    <w:sectPr w:rsidR="002030C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0C7" w:rsidRDefault="002030C7" w:rsidP="002030C7">
      <w:pPr>
        <w:spacing w:after="0" w:line="240" w:lineRule="auto"/>
      </w:pPr>
      <w:r>
        <w:separator/>
      </w:r>
    </w:p>
  </w:endnote>
  <w:endnote w:type="continuationSeparator" w:id="0">
    <w:p w:rsidR="002030C7" w:rsidRDefault="002030C7" w:rsidP="0020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Times New Roman"/>
    <w:charset w:val="EE"/>
    <w:family w:val="auto"/>
    <w:pitch w:val="variable"/>
  </w:font>
  <w:font w:name="Georgia">
    <w:panose1 w:val="02040502050405020303"/>
    <w:charset w:val="EE"/>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0C7" w:rsidRDefault="002030C7" w:rsidP="002030C7">
      <w:pPr>
        <w:spacing w:after="0" w:line="240" w:lineRule="auto"/>
      </w:pPr>
      <w:r>
        <w:separator/>
      </w:r>
    </w:p>
  </w:footnote>
  <w:footnote w:type="continuationSeparator" w:id="0">
    <w:p w:rsidR="002030C7" w:rsidRDefault="002030C7" w:rsidP="00203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0C7" w:rsidRDefault="002030C7">
    <w:pPr>
      <w:pStyle w:val="Nagwek"/>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2030C7" w:rsidRPr="006D5BB7" w:rsidTr="002030C7">
      <w:trPr>
        <w:jc w:val="center"/>
      </w:trPr>
      <w:tc>
        <w:tcPr>
          <w:tcW w:w="4514" w:type="dxa"/>
          <w:hideMark/>
        </w:tcPr>
        <w:p w:rsidR="002030C7" w:rsidRPr="006D5BB7" w:rsidRDefault="002030C7" w:rsidP="002030C7">
          <w:pPr>
            <w:pStyle w:val="Bezodstpw"/>
            <w:jc w:val="center"/>
            <w:rPr>
              <w:rFonts w:ascii="Georgia" w:hAnsi="Georgia"/>
              <w:b/>
            </w:rPr>
          </w:pPr>
          <w:r w:rsidRPr="006D5BB7">
            <w:rPr>
              <w:rFonts w:ascii="Georgia" w:hAnsi="Georgia"/>
              <w:b/>
            </w:rPr>
            <w:t xml:space="preserve">Wydział Filologiczny </w:t>
          </w:r>
        </w:p>
        <w:p w:rsidR="002030C7" w:rsidRPr="006D5BB7" w:rsidRDefault="002030C7" w:rsidP="002030C7">
          <w:pPr>
            <w:pStyle w:val="Bezodstpw"/>
            <w:jc w:val="center"/>
            <w:rPr>
              <w:rFonts w:ascii="Georgia" w:hAnsi="Georgia"/>
              <w:b/>
            </w:rPr>
          </w:pPr>
          <w:r w:rsidRPr="006D5BB7">
            <w:rPr>
              <w:rFonts w:ascii="Georgia" w:hAnsi="Georgia"/>
              <w:b/>
            </w:rPr>
            <w:t xml:space="preserve">Seminarium dyplomowe </w:t>
          </w:r>
        </w:p>
        <w:p w:rsidR="002030C7" w:rsidRPr="006D5BB7" w:rsidRDefault="002030C7" w:rsidP="002030C7">
          <w:pPr>
            <w:pStyle w:val="Bezodstpw"/>
            <w:jc w:val="center"/>
            <w:rPr>
              <w:rFonts w:ascii="Georgia" w:hAnsi="Georgia"/>
              <w:b/>
            </w:rPr>
          </w:pPr>
          <w:r w:rsidRPr="006D5BB7">
            <w:rPr>
              <w:rFonts w:ascii="Georgia" w:hAnsi="Georgia"/>
              <w:b/>
            </w:rPr>
            <w:t>rok akademicki 2020/21</w:t>
          </w:r>
        </w:p>
        <w:p w:rsidR="002030C7" w:rsidRPr="006D5BB7" w:rsidRDefault="002030C7" w:rsidP="002030C7">
          <w:pPr>
            <w:pStyle w:val="Bezodstpw"/>
            <w:jc w:val="center"/>
            <w:rPr>
              <w:rFonts w:ascii="Georgia" w:hAnsi="Georgia"/>
              <w:b/>
            </w:rPr>
          </w:pPr>
          <w:r w:rsidRPr="002030C7">
            <w:rPr>
              <w:rFonts w:ascii="Georgia" w:hAnsi="Georgia"/>
              <w:b/>
              <w:color w:val="FF0000"/>
            </w:rPr>
            <w:t>Propozycja</w:t>
          </w:r>
        </w:p>
      </w:tc>
      <w:tc>
        <w:tcPr>
          <w:tcW w:w="4512" w:type="dxa"/>
          <w:hideMark/>
        </w:tcPr>
        <w:p w:rsidR="002030C7" w:rsidRPr="006D5BB7" w:rsidRDefault="002030C7" w:rsidP="002030C7">
          <w:pPr>
            <w:pStyle w:val="Bezodstpw"/>
            <w:jc w:val="center"/>
            <w:rPr>
              <w:rFonts w:ascii="Georgia" w:hAnsi="Georgia"/>
              <w:b/>
              <w:lang w:val="en-GB"/>
            </w:rPr>
          </w:pPr>
          <w:r w:rsidRPr="006D5BB7">
            <w:rPr>
              <w:rFonts w:ascii="Georgia" w:hAnsi="Georgia"/>
              <w:b/>
              <w:lang w:val="en-GB"/>
            </w:rPr>
            <w:t xml:space="preserve">Faculty of Philology </w:t>
          </w:r>
        </w:p>
        <w:p w:rsidR="002030C7" w:rsidRPr="006D5BB7" w:rsidRDefault="002030C7" w:rsidP="002030C7">
          <w:pPr>
            <w:pStyle w:val="Bezodstpw"/>
            <w:jc w:val="center"/>
            <w:rPr>
              <w:rFonts w:ascii="Georgia" w:hAnsi="Georgia"/>
              <w:b/>
              <w:lang w:val="en-GB"/>
            </w:rPr>
          </w:pPr>
          <w:r w:rsidRPr="006D5BB7">
            <w:rPr>
              <w:rFonts w:ascii="Georgia" w:hAnsi="Georgia"/>
              <w:b/>
              <w:lang w:val="en-GB"/>
            </w:rPr>
            <w:t xml:space="preserve">BA Seminar </w:t>
          </w:r>
        </w:p>
        <w:p w:rsidR="002030C7" w:rsidRPr="006D5BB7" w:rsidRDefault="002030C7" w:rsidP="002030C7">
          <w:pPr>
            <w:pStyle w:val="Bezodstpw"/>
            <w:jc w:val="center"/>
            <w:rPr>
              <w:rFonts w:ascii="Georgia" w:hAnsi="Georgia"/>
              <w:b/>
              <w:lang w:val="en-GB"/>
            </w:rPr>
          </w:pPr>
          <w:r w:rsidRPr="006D5BB7">
            <w:rPr>
              <w:rFonts w:ascii="Georgia" w:hAnsi="Georgia"/>
              <w:b/>
              <w:lang w:val="en-GB"/>
            </w:rPr>
            <w:t>2020-2021</w:t>
          </w:r>
        </w:p>
        <w:p w:rsidR="002030C7" w:rsidRPr="002030C7" w:rsidRDefault="002030C7" w:rsidP="002030C7">
          <w:pPr>
            <w:pStyle w:val="Bezodstpw"/>
            <w:jc w:val="center"/>
            <w:rPr>
              <w:rFonts w:ascii="Georgia" w:hAnsi="Georgia"/>
              <w:b/>
              <w:color w:val="FF0000"/>
            </w:rPr>
          </w:pPr>
          <w:r w:rsidRPr="002030C7">
            <w:rPr>
              <w:rFonts w:ascii="Georgia" w:hAnsi="Georgia"/>
              <w:b/>
              <w:color w:val="FF0000"/>
            </w:rPr>
            <w:t>Proposal</w:t>
          </w:r>
        </w:p>
        <w:p w:rsidR="002030C7" w:rsidRPr="006D5BB7" w:rsidRDefault="002030C7" w:rsidP="002030C7">
          <w:pPr>
            <w:pStyle w:val="Bezodstpw"/>
            <w:jc w:val="center"/>
            <w:rPr>
              <w:rFonts w:ascii="Georgia" w:hAnsi="Georgia"/>
              <w:b/>
              <w:lang w:val="en-GB"/>
            </w:rPr>
          </w:pPr>
        </w:p>
      </w:tc>
    </w:tr>
  </w:tbl>
  <w:p w:rsidR="002030C7" w:rsidRDefault="002030C7" w:rsidP="00693B9F">
    <w:pPr>
      <w:jc w:val="center"/>
    </w:pPr>
    <w:r w:rsidRPr="002030C7">
      <w:rPr>
        <w:rFonts w:ascii="Georgia" w:hAnsi="Georgia"/>
        <w:b/>
        <w:bCs/>
        <w:color w:val="FF0000"/>
        <w:lang w:val="en-GB"/>
      </w:rPr>
      <w:t xml:space="preserve">English </w:t>
    </w:r>
    <w:r w:rsidR="00693B9F">
      <w:rPr>
        <w:rFonts w:ascii="Georgia" w:hAnsi="Georgia"/>
        <w:b/>
        <w:bCs/>
        <w:color w:val="FF0000"/>
        <w:lang w:val="en-GB"/>
      </w:rPr>
      <w:t>Philology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E2CFE"/>
    <w:multiLevelType w:val="hybridMultilevel"/>
    <w:tmpl w:val="B030B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594CC6"/>
    <w:multiLevelType w:val="hybridMultilevel"/>
    <w:tmpl w:val="D96A5CA6"/>
    <w:lvl w:ilvl="0" w:tplc="C01EB7E2">
      <w:numFmt w:val="bullet"/>
      <w:lvlText w:val="-"/>
      <w:lvlJc w:val="left"/>
      <w:pPr>
        <w:ind w:left="720" w:hanging="360"/>
      </w:pPr>
      <w:rPr>
        <w:rFonts w:ascii="Times New Roman" w:eastAsia="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79411F"/>
    <w:multiLevelType w:val="hybridMultilevel"/>
    <w:tmpl w:val="E982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63CB2"/>
    <w:multiLevelType w:val="hybridMultilevel"/>
    <w:tmpl w:val="8CD06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6201DA8"/>
    <w:multiLevelType w:val="hybridMultilevel"/>
    <w:tmpl w:val="CE6EC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0E06C1"/>
    <w:multiLevelType w:val="multilevel"/>
    <w:tmpl w:val="AC28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A192A"/>
    <w:multiLevelType w:val="hybridMultilevel"/>
    <w:tmpl w:val="213E9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88B30C3"/>
    <w:multiLevelType w:val="hybridMultilevel"/>
    <w:tmpl w:val="C6F40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2B71E5"/>
    <w:multiLevelType w:val="hybridMultilevel"/>
    <w:tmpl w:val="386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F0932"/>
    <w:multiLevelType w:val="hybridMultilevel"/>
    <w:tmpl w:val="D592F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9"/>
  </w:num>
  <w:num w:numId="5">
    <w:abstractNumId w:val="3"/>
  </w:num>
  <w:num w:numId="6">
    <w:abstractNumId w:val="7"/>
  </w:num>
  <w:num w:numId="7">
    <w:abstractNumId w:val="1"/>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E3"/>
    <w:rsid w:val="00045F9C"/>
    <w:rsid w:val="000C540B"/>
    <w:rsid w:val="00141862"/>
    <w:rsid w:val="00147C41"/>
    <w:rsid w:val="001B26D2"/>
    <w:rsid w:val="002030C7"/>
    <w:rsid w:val="00222C2E"/>
    <w:rsid w:val="002315E5"/>
    <w:rsid w:val="002A19C9"/>
    <w:rsid w:val="002F3640"/>
    <w:rsid w:val="004907DF"/>
    <w:rsid w:val="004D5EEF"/>
    <w:rsid w:val="005B74C9"/>
    <w:rsid w:val="006238CC"/>
    <w:rsid w:val="00693B9F"/>
    <w:rsid w:val="006B61E3"/>
    <w:rsid w:val="006D5BB7"/>
    <w:rsid w:val="009236A2"/>
    <w:rsid w:val="00AA566F"/>
    <w:rsid w:val="00B60639"/>
    <w:rsid w:val="00C0356E"/>
    <w:rsid w:val="00D0466A"/>
    <w:rsid w:val="00D14410"/>
    <w:rsid w:val="00DA6D41"/>
    <w:rsid w:val="00E21AAA"/>
    <w:rsid w:val="00E67F0B"/>
    <w:rsid w:val="00F35661"/>
    <w:rsid w:val="00F858A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65D36-0C97-47F5-8C48-11B2B0C3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A6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4907DF"/>
    <w:pPr>
      <w:spacing w:after="0" w:line="240" w:lineRule="auto"/>
    </w:pPr>
    <w:rPr>
      <w:rFonts w:ascii="Calibri" w:eastAsia="Calibri" w:hAnsi="Calibri" w:cs="Times New Roman"/>
    </w:rPr>
  </w:style>
  <w:style w:type="character" w:styleId="Pogrubienie">
    <w:name w:val="Strong"/>
    <w:basedOn w:val="Domylnaczcionkaakapitu"/>
    <w:qFormat/>
    <w:rsid w:val="002A19C9"/>
    <w:rPr>
      <w:b/>
      <w:bCs/>
    </w:rPr>
  </w:style>
  <w:style w:type="paragraph" w:styleId="Akapitzlist">
    <w:name w:val="List Paragraph"/>
    <w:basedOn w:val="Normalny"/>
    <w:uiPriority w:val="34"/>
    <w:qFormat/>
    <w:rsid w:val="00D14410"/>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2030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30C7"/>
  </w:style>
  <w:style w:type="paragraph" w:styleId="Stopka">
    <w:name w:val="footer"/>
    <w:basedOn w:val="Normalny"/>
    <w:link w:val="StopkaZnak"/>
    <w:uiPriority w:val="99"/>
    <w:unhideWhenUsed/>
    <w:rsid w:val="002030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30C7"/>
  </w:style>
  <w:style w:type="paragraph" w:styleId="Tekstpodstawowy">
    <w:name w:val="Body Text"/>
    <w:basedOn w:val="Normalny"/>
    <w:link w:val="TekstpodstawowyZnak"/>
    <w:rsid w:val="00693B9F"/>
    <w:pPr>
      <w:suppressAutoHyphens/>
      <w:spacing w:after="120" w:line="254" w:lineRule="auto"/>
    </w:pPr>
    <w:rPr>
      <w:rFonts w:ascii="Calibri" w:eastAsia="SimSun" w:hAnsi="Calibri" w:cs="font180"/>
      <w:lang w:eastAsia="ar-SA"/>
    </w:rPr>
  </w:style>
  <w:style w:type="character" w:customStyle="1" w:styleId="TekstpodstawowyZnak">
    <w:name w:val="Tekst podstawowy Znak"/>
    <w:basedOn w:val="Domylnaczcionkaakapitu"/>
    <w:link w:val="Tekstpodstawowy"/>
    <w:rsid w:val="00693B9F"/>
    <w:rPr>
      <w:rFonts w:ascii="Calibri" w:eastAsia="SimSun" w:hAnsi="Calibri" w:cs="font1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253">
      <w:bodyDiv w:val="1"/>
      <w:marLeft w:val="0"/>
      <w:marRight w:val="0"/>
      <w:marTop w:val="0"/>
      <w:marBottom w:val="0"/>
      <w:divBdr>
        <w:top w:val="none" w:sz="0" w:space="0" w:color="auto"/>
        <w:left w:val="none" w:sz="0" w:space="0" w:color="auto"/>
        <w:bottom w:val="none" w:sz="0" w:space="0" w:color="auto"/>
        <w:right w:val="none" w:sz="0" w:space="0" w:color="auto"/>
      </w:divBdr>
    </w:div>
    <w:div w:id="74785047">
      <w:bodyDiv w:val="1"/>
      <w:marLeft w:val="0"/>
      <w:marRight w:val="0"/>
      <w:marTop w:val="0"/>
      <w:marBottom w:val="0"/>
      <w:divBdr>
        <w:top w:val="none" w:sz="0" w:space="0" w:color="auto"/>
        <w:left w:val="none" w:sz="0" w:space="0" w:color="auto"/>
        <w:bottom w:val="none" w:sz="0" w:space="0" w:color="auto"/>
        <w:right w:val="none" w:sz="0" w:space="0" w:color="auto"/>
      </w:divBdr>
      <w:divsChild>
        <w:div w:id="769425200">
          <w:marLeft w:val="480"/>
          <w:marRight w:val="0"/>
          <w:marTop w:val="0"/>
          <w:marBottom w:val="0"/>
          <w:divBdr>
            <w:top w:val="none" w:sz="0" w:space="0" w:color="auto"/>
            <w:left w:val="none" w:sz="0" w:space="0" w:color="auto"/>
            <w:bottom w:val="none" w:sz="0" w:space="0" w:color="auto"/>
            <w:right w:val="none" w:sz="0" w:space="0" w:color="auto"/>
          </w:divBdr>
          <w:divsChild>
            <w:div w:id="2079089983">
              <w:marLeft w:val="0"/>
              <w:marRight w:val="0"/>
              <w:marTop w:val="0"/>
              <w:marBottom w:val="0"/>
              <w:divBdr>
                <w:top w:val="none" w:sz="0" w:space="0" w:color="auto"/>
                <w:left w:val="none" w:sz="0" w:space="0" w:color="auto"/>
                <w:bottom w:val="none" w:sz="0" w:space="0" w:color="auto"/>
                <w:right w:val="none" w:sz="0" w:space="0" w:color="auto"/>
              </w:divBdr>
            </w:div>
            <w:div w:id="14557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2509">
      <w:bodyDiv w:val="1"/>
      <w:marLeft w:val="0"/>
      <w:marRight w:val="0"/>
      <w:marTop w:val="0"/>
      <w:marBottom w:val="0"/>
      <w:divBdr>
        <w:top w:val="none" w:sz="0" w:space="0" w:color="auto"/>
        <w:left w:val="none" w:sz="0" w:space="0" w:color="auto"/>
        <w:bottom w:val="none" w:sz="0" w:space="0" w:color="auto"/>
        <w:right w:val="none" w:sz="0" w:space="0" w:color="auto"/>
      </w:divBdr>
    </w:div>
    <w:div w:id="219289388">
      <w:bodyDiv w:val="1"/>
      <w:marLeft w:val="0"/>
      <w:marRight w:val="0"/>
      <w:marTop w:val="0"/>
      <w:marBottom w:val="0"/>
      <w:divBdr>
        <w:top w:val="none" w:sz="0" w:space="0" w:color="auto"/>
        <w:left w:val="none" w:sz="0" w:space="0" w:color="auto"/>
        <w:bottom w:val="none" w:sz="0" w:space="0" w:color="auto"/>
        <w:right w:val="none" w:sz="0" w:space="0" w:color="auto"/>
      </w:divBdr>
    </w:div>
    <w:div w:id="1337998008">
      <w:bodyDiv w:val="1"/>
      <w:marLeft w:val="0"/>
      <w:marRight w:val="0"/>
      <w:marTop w:val="0"/>
      <w:marBottom w:val="0"/>
      <w:divBdr>
        <w:top w:val="none" w:sz="0" w:space="0" w:color="auto"/>
        <w:left w:val="none" w:sz="0" w:space="0" w:color="auto"/>
        <w:bottom w:val="none" w:sz="0" w:space="0" w:color="auto"/>
        <w:right w:val="none" w:sz="0" w:space="0" w:color="auto"/>
      </w:divBdr>
      <w:divsChild>
        <w:div w:id="2094932586">
          <w:marLeft w:val="0"/>
          <w:marRight w:val="0"/>
          <w:marTop w:val="0"/>
          <w:marBottom w:val="0"/>
          <w:divBdr>
            <w:top w:val="none" w:sz="0" w:space="0" w:color="auto"/>
            <w:left w:val="none" w:sz="0" w:space="0" w:color="auto"/>
            <w:bottom w:val="none" w:sz="0" w:space="0" w:color="auto"/>
            <w:right w:val="none" w:sz="0" w:space="0" w:color="auto"/>
          </w:divBdr>
          <w:divsChild>
            <w:div w:id="1110932250">
              <w:marLeft w:val="0"/>
              <w:marRight w:val="0"/>
              <w:marTop w:val="0"/>
              <w:marBottom w:val="0"/>
              <w:divBdr>
                <w:top w:val="none" w:sz="0" w:space="0" w:color="auto"/>
                <w:left w:val="none" w:sz="0" w:space="0" w:color="auto"/>
                <w:bottom w:val="none" w:sz="0" w:space="0" w:color="auto"/>
                <w:right w:val="none" w:sz="0" w:space="0" w:color="auto"/>
              </w:divBdr>
            </w:div>
            <w:div w:id="1015959754">
              <w:marLeft w:val="0"/>
              <w:marRight w:val="0"/>
              <w:marTop w:val="0"/>
              <w:marBottom w:val="0"/>
              <w:divBdr>
                <w:top w:val="none" w:sz="0" w:space="0" w:color="auto"/>
                <w:left w:val="none" w:sz="0" w:space="0" w:color="auto"/>
                <w:bottom w:val="none" w:sz="0" w:space="0" w:color="auto"/>
                <w:right w:val="none" w:sz="0" w:space="0" w:color="auto"/>
              </w:divBdr>
            </w:div>
          </w:divsChild>
        </w:div>
        <w:div w:id="1265066537">
          <w:marLeft w:val="0"/>
          <w:marRight w:val="0"/>
          <w:marTop w:val="0"/>
          <w:marBottom w:val="0"/>
          <w:divBdr>
            <w:top w:val="none" w:sz="0" w:space="0" w:color="auto"/>
            <w:left w:val="none" w:sz="0" w:space="0" w:color="auto"/>
            <w:bottom w:val="none" w:sz="0" w:space="0" w:color="auto"/>
            <w:right w:val="none" w:sz="0" w:space="0" w:color="auto"/>
          </w:divBdr>
        </w:div>
        <w:div w:id="1379865108">
          <w:marLeft w:val="0"/>
          <w:marRight w:val="0"/>
          <w:marTop w:val="0"/>
          <w:marBottom w:val="0"/>
          <w:divBdr>
            <w:top w:val="none" w:sz="0" w:space="0" w:color="auto"/>
            <w:left w:val="none" w:sz="0" w:space="0" w:color="auto"/>
            <w:bottom w:val="none" w:sz="0" w:space="0" w:color="auto"/>
            <w:right w:val="none" w:sz="0" w:space="0" w:color="auto"/>
          </w:divBdr>
        </w:div>
        <w:div w:id="347945951">
          <w:marLeft w:val="0"/>
          <w:marRight w:val="0"/>
          <w:marTop w:val="0"/>
          <w:marBottom w:val="0"/>
          <w:divBdr>
            <w:top w:val="none" w:sz="0" w:space="0" w:color="auto"/>
            <w:left w:val="none" w:sz="0" w:space="0" w:color="auto"/>
            <w:bottom w:val="none" w:sz="0" w:space="0" w:color="auto"/>
            <w:right w:val="none" w:sz="0" w:space="0" w:color="auto"/>
          </w:divBdr>
        </w:div>
        <w:div w:id="1915702199">
          <w:marLeft w:val="0"/>
          <w:marRight w:val="0"/>
          <w:marTop w:val="0"/>
          <w:marBottom w:val="0"/>
          <w:divBdr>
            <w:top w:val="none" w:sz="0" w:space="0" w:color="auto"/>
            <w:left w:val="none" w:sz="0" w:space="0" w:color="auto"/>
            <w:bottom w:val="none" w:sz="0" w:space="0" w:color="auto"/>
            <w:right w:val="none" w:sz="0" w:space="0" w:color="auto"/>
          </w:divBdr>
        </w:div>
      </w:divsChild>
    </w:div>
    <w:div w:id="1772816535">
      <w:bodyDiv w:val="1"/>
      <w:marLeft w:val="0"/>
      <w:marRight w:val="0"/>
      <w:marTop w:val="0"/>
      <w:marBottom w:val="0"/>
      <w:divBdr>
        <w:top w:val="none" w:sz="0" w:space="0" w:color="auto"/>
        <w:left w:val="none" w:sz="0" w:space="0" w:color="auto"/>
        <w:bottom w:val="none" w:sz="0" w:space="0" w:color="auto"/>
        <w:right w:val="none" w:sz="0" w:space="0" w:color="auto"/>
      </w:divBdr>
      <w:divsChild>
        <w:div w:id="1452162745">
          <w:marLeft w:val="480"/>
          <w:marRight w:val="0"/>
          <w:marTop w:val="0"/>
          <w:marBottom w:val="0"/>
          <w:divBdr>
            <w:top w:val="none" w:sz="0" w:space="0" w:color="auto"/>
            <w:left w:val="none" w:sz="0" w:space="0" w:color="auto"/>
            <w:bottom w:val="none" w:sz="0" w:space="0" w:color="auto"/>
            <w:right w:val="none" w:sz="0" w:space="0" w:color="auto"/>
          </w:divBdr>
          <w:divsChild>
            <w:div w:id="50810050">
              <w:marLeft w:val="0"/>
              <w:marRight w:val="0"/>
              <w:marTop w:val="0"/>
              <w:marBottom w:val="0"/>
              <w:divBdr>
                <w:top w:val="none" w:sz="0" w:space="0" w:color="auto"/>
                <w:left w:val="none" w:sz="0" w:space="0" w:color="auto"/>
                <w:bottom w:val="none" w:sz="0" w:space="0" w:color="auto"/>
                <w:right w:val="none" w:sz="0" w:space="0" w:color="auto"/>
              </w:divBdr>
            </w:div>
            <w:div w:id="11274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1473</Words>
  <Characters>8839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Konto Microsoft</cp:lastModifiedBy>
  <cp:revision>4</cp:revision>
  <dcterms:created xsi:type="dcterms:W3CDTF">2020-07-27T15:58:00Z</dcterms:created>
  <dcterms:modified xsi:type="dcterms:W3CDTF">2020-07-27T19:45:00Z</dcterms:modified>
</cp:coreProperties>
</file>